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2FC" w:rsidRPr="00A431CD" w:rsidRDefault="00D352FC" w:rsidP="00230E8D">
      <w:pPr>
        <w:rPr>
          <w:rFonts w:ascii="Times New Roman" w:hAnsi="Times New Roman"/>
          <w:sz w:val="24"/>
          <w:szCs w:val="24"/>
          <w:lang w:eastAsia="ar-SA"/>
        </w:rPr>
      </w:pPr>
      <w:r w:rsidRPr="00A431CD">
        <w:rPr>
          <w:rFonts w:ascii="Times New Roman" w:hAnsi="Times New Roman"/>
          <w:sz w:val="24"/>
          <w:szCs w:val="24"/>
          <w:lang w:eastAsia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9.5pt;height:500.25pt">
            <v:imagedata r:id="rId7" o:title="" gain="74473f"/>
          </v:shape>
        </w:pict>
      </w:r>
    </w:p>
    <w:p w:rsidR="00D352FC" w:rsidRPr="00591DC2" w:rsidRDefault="00D352FC" w:rsidP="00A431CD">
      <w:pPr>
        <w:pStyle w:val="Default"/>
        <w:rPr>
          <w:b/>
          <w:bCs/>
          <w:i/>
          <w:iCs/>
        </w:rPr>
      </w:pPr>
    </w:p>
    <w:p w:rsidR="00D352FC" w:rsidRPr="00591DC2" w:rsidRDefault="00D352FC" w:rsidP="006757D8">
      <w:pPr>
        <w:pStyle w:val="Default"/>
        <w:jc w:val="center"/>
      </w:pPr>
      <w:r w:rsidRPr="00591DC2">
        <w:rPr>
          <w:b/>
          <w:bCs/>
          <w:i/>
          <w:iCs/>
        </w:rPr>
        <w:t>Планируемые результаты освоения учебного предмета «Русский язык»</w:t>
      </w:r>
    </w:p>
    <w:p w:rsidR="00D352FC" w:rsidRPr="00591DC2" w:rsidRDefault="00D352FC" w:rsidP="006757D8">
      <w:pPr>
        <w:pStyle w:val="Default"/>
        <w:jc w:val="center"/>
      </w:pPr>
      <w:r w:rsidRPr="00591DC2">
        <w:rPr>
          <w:b/>
          <w:bCs/>
          <w:i/>
          <w:iCs/>
        </w:rPr>
        <w:t>Личностные универсальные учебные действия</w:t>
      </w:r>
    </w:p>
    <w:p w:rsidR="00D352FC" w:rsidRPr="00591DC2" w:rsidRDefault="00D352FC" w:rsidP="006757D8">
      <w:pPr>
        <w:pStyle w:val="Default"/>
        <w:jc w:val="both"/>
        <w:rPr>
          <w:bCs/>
          <w:iCs/>
        </w:rPr>
      </w:pPr>
      <w:r w:rsidRPr="00591DC2">
        <w:rPr>
          <w:bCs/>
          <w:iCs/>
        </w:rPr>
        <w:t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D352FC" w:rsidRPr="00591DC2" w:rsidRDefault="00D352FC" w:rsidP="006757D8">
      <w:pPr>
        <w:pStyle w:val="Default"/>
        <w:jc w:val="both"/>
        <w:rPr>
          <w:bCs/>
          <w:iCs/>
        </w:rPr>
      </w:pPr>
      <w:r w:rsidRPr="00591DC2">
        <w:rPr>
          <w:bCs/>
          <w:iCs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D352FC" w:rsidRPr="00591DC2" w:rsidRDefault="00D352FC" w:rsidP="006757D8">
      <w:pPr>
        <w:pStyle w:val="Default"/>
        <w:jc w:val="both"/>
        <w:rPr>
          <w:bCs/>
          <w:iCs/>
        </w:rPr>
      </w:pPr>
      <w:r w:rsidRPr="00591DC2">
        <w:rPr>
          <w:bCs/>
          <w:iCs/>
        </w:rPr>
        <w:t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D352FC" w:rsidRPr="00591DC2" w:rsidRDefault="00D352FC" w:rsidP="006757D8">
      <w:pPr>
        <w:pStyle w:val="Default"/>
        <w:jc w:val="both"/>
        <w:rPr>
          <w:bCs/>
          <w:iCs/>
        </w:rPr>
      </w:pPr>
      <w:r w:rsidRPr="00591DC2">
        <w:rPr>
          <w:bCs/>
          <w:iCs/>
        </w:rPr>
        <w:t>4.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D352FC" w:rsidRPr="00591DC2" w:rsidRDefault="00D352FC" w:rsidP="006757D8">
      <w:pPr>
        <w:pStyle w:val="Default"/>
        <w:jc w:val="both"/>
        <w:rPr>
          <w:bCs/>
          <w:iCs/>
        </w:rPr>
      </w:pPr>
      <w:r w:rsidRPr="00591DC2">
        <w:rPr>
          <w:bCs/>
          <w:iCs/>
        </w:rPr>
        <w:t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D352FC" w:rsidRPr="00591DC2" w:rsidRDefault="00D352FC" w:rsidP="006757D8">
      <w:pPr>
        <w:pStyle w:val="Default"/>
        <w:jc w:val="both"/>
        <w:rPr>
          <w:bCs/>
          <w:iCs/>
        </w:rPr>
      </w:pPr>
      <w:r w:rsidRPr="00591DC2">
        <w:rPr>
          <w:bCs/>
          <w:iCs/>
        </w:rPr>
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D352FC" w:rsidRPr="00591DC2" w:rsidRDefault="00D352FC" w:rsidP="006757D8">
      <w:pPr>
        <w:pStyle w:val="Default"/>
        <w:jc w:val="both"/>
        <w:rPr>
          <w:bCs/>
          <w:iCs/>
        </w:rPr>
      </w:pPr>
      <w:r w:rsidRPr="00591DC2">
        <w:rPr>
          <w:bCs/>
          <w:iCs/>
        </w:rPr>
        <w:t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D352FC" w:rsidRPr="00591DC2" w:rsidRDefault="00D352FC" w:rsidP="006757D8">
      <w:pPr>
        <w:pStyle w:val="Default"/>
        <w:jc w:val="both"/>
        <w:rPr>
          <w:bCs/>
          <w:iCs/>
        </w:rPr>
      </w:pPr>
      <w:r w:rsidRPr="00591DC2">
        <w:rPr>
          <w:bCs/>
          <w:iCs/>
        </w:rPr>
        <w:t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D352FC" w:rsidRPr="00591DC2" w:rsidRDefault="00D352FC" w:rsidP="006757D8">
      <w:pPr>
        <w:pStyle w:val="Default"/>
        <w:jc w:val="both"/>
        <w:rPr>
          <w:bCs/>
          <w:iCs/>
        </w:rPr>
      </w:pPr>
    </w:p>
    <w:p w:rsidR="00D352FC" w:rsidRPr="00591DC2" w:rsidRDefault="00D352FC" w:rsidP="006757D8">
      <w:pPr>
        <w:pStyle w:val="Default"/>
        <w:ind w:left="720"/>
        <w:jc w:val="both"/>
        <w:rPr>
          <w:bCs/>
          <w:iCs/>
        </w:rPr>
      </w:pPr>
      <w:r w:rsidRPr="00591DC2">
        <w:rPr>
          <w:b/>
          <w:bCs/>
          <w:i/>
          <w:iCs/>
        </w:rPr>
        <w:t>Метапредметные универсальные учебные действия</w:t>
      </w:r>
    </w:p>
    <w:p w:rsidR="00D352FC" w:rsidRPr="00591DC2" w:rsidRDefault="00D352FC" w:rsidP="006757D8">
      <w:pPr>
        <w:pStyle w:val="Default"/>
        <w:numPr>
          <w:ilvl w:val="0"/>
          <w:numId w:val="27"/>
        </w:numPr>
        <w:jc w:val="both"/>
        <w:rPr>
          <w:bCs/>
          <w:iCs/>
        </w:rPr>
      </w:pPr>
      <w:r w:rsidRPr="00591DC2">
        <w:rPr>
          <w:bCs/>
          <w:iCs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D352FC" w:rsidRPr="00591DC2" w:rsidRDefault="00D352FC" w:rsidP="006757D8">
      <w:pPr>
        <w:pStyle w:val="Default"/>
        <w:numPr>
          <w:ilvl w:val="0"/>
          <w:numId w:val="27"/>
        </w:numPr>
        <w:jc w:val="both"/>
        <w:rPr>
          <w:bCs/>
          <w:iCs/>
        </w:rPr>
      </w:pPr>
      <w:r w:rsidRPr="00591DC2">
        <w:rPr>
          <w:bCs/>
          <w:iCs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D352FC" w:rsidRPr="00591DC2" w:rsidRDefault="00D352FC" w:rsidP="006757D8">
      <w:pPr>
        <w:pStyle w:val="Default"/>
        <w:numPr>
          <w:ilvl w:val="0"/>
          <w:numId w:val="27"/>
        </w:numPr>
        <w:jc w:val="both"/>
        <w:rPr>
          <w:bCs/>
          <w:iCs/>
        </w:rPr>
      </w:pPr>
      <w:r w:rsidRPr="00591DC2">
        <w:rPr>
          <w:bCs/>
          <w:iCs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D352FC" w:rsidRPr="00591DC2" w:rsidRDefault="00D352FC" w:rsidP="006757D8">
      <w:pPr>
        <w:pStyle w:val="Default"/>
        <w:numPr>
          <w:ilvl w:val="0"/>
          <w:numId w:val="27"/>
        </w:numPr>
        <w:jc w:val="both"/>
        <w:rPr>
          <w:bCs/>
          <w:iCs/>
        </w:rPr>
      </w:pPr>
      <w:r w:rsidRPr="00591DC2">
        <w:rPr>
          <w:bCs/>
          <w:iCs/>
        </w:rPr>
        <w:t xml:space="preserve">Умение оценивать правильность выполнения учебной задачи, собственные возможности ее решения. </w:t>
      </w:r>
    </w:p>
    <w:p w:rsidR="00D352FC" w:rsidRPr="00591DC2" w:rsidRDefault="00D352FC" w:rsidP="006757D8">
      <w:pPr>
        <w:pStyle w:val="Default"/>
        <w:numPr>
          <w:ilvl w:val="0"/>
          <w:numId w:val="27"/>
        </w:numPr>
        <w:jc w:val="both"/>
        <w:rPr>
          <w:bCs/>
          <w:iCs/>
        </w:rPr>
      </w:pPr>
      <w:r w:rsidRPr="00591DC2">
        <w:rPr>
          <w:bCs/>
          <w:iCs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познавательной.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</w:p>
    <w:p w:rsidR="00D352FC" w:rsidRPr="00591DC2" w:rsidRDefault="00D352FC" w:rsidP="006757D8">
      <w:pPr>
        <w:pStyle w:val="Default"/>
        <w:numPr>
          <w:ilvl w:val="0"/>
          <w:numId w:val="27"/>
        </w:numPr>
        <w:jc w:val="both"/>
        <w:rPr>
          <w:bCs/>
          <w:iCs/>
        </w:rPr>
      </w:pPr>
      <w:r w:rsidRPr="00591DC2">
        <w:rPr>
          <w:bCs/>
          <w:iCs/>
        </w:rPr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</w:p>
    <w:p w:rsidR="00D352FC" w:rsidRPr="00591DC2" w:rsidRDefault="00D352FC" w:rsidP="006757D8">
      <w:pPr>
        <w:pStyle w:val="Default"/>
        <w:numPr>
          <w:ilvl w:val="0"/>
          <w:numId w:val="27"/>
        </w:numPr>
        <w:jc w:val="both"/>
        <w:rPr>
          <w:bCs/>
          <w:iCs/>
        </w:rPr>
      </w:pPr>
      <w:r w:rsidRPr="00591DC2">
        <w:rPr>
          <w:bCs/>
          <w:iCs/>
        </w:rPr>
        <w:t xml:space="preserve">Смысловое чтение. </w:t>
      </w:r>
    </w:p>
    <w:p w:rsidR="00D352FC" w:rsidRPr="00591DC2" w:rsidRDefault="00D352FC" w:rsidP="006757D8">
      <w:pPr>
        <w:pStyle w:val="Default"/>
        <w:numPr>
          <w:ilvl w:val="0"/>
          <w:numId w:val="27"/>
        </w:numPr>
        <w:jc w:val="both"/>
        <w:rPr>
          <w:bCs/>
          <w:iCs/>
        </w:rPr>
      </w:pPr>
      <w:r w:rsidRPr="00591DC2">
        <w:rPr>
          <w:bCs/>
          <w:iCs/>
        </w:rPr>
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</w:t>
      </w:r>
    </w:p>
    <w:p w:rsidR="00D352FC" w:rsidRPr="00591DC2" w:rsidRDefault="00D352FC" w:rsidP="00053B33">
      <w:pPr>
        <w:pStyle w:val="Default"/>
        <w:numPr>
          <w:ilvl w:val="0"/>
          <w:numId w:val="27"/>
        </w:numPr>
        <w:jc w:val="both"/>
        <w:rPr>
          <w:bCs/>
          <w:iCs/>
        </w:rPr>
      </w:pPr>
      <w:r w:rsidRPr="00591DC2">
        <w:rPr>
          <w:bCs/>
          <w:iCs/>
        </w:rPr>
        <w:t xml:space="preserve">Развитие мотивации к овладению культурой активного использования словарей и других поисковых систем. </w:t>
      </w:r>
    </w:p>
    <w:p w:rsidR="00D352FC" w:rsidRPr="00591DC2" w:rsidRDefault="00D352FC" w:rsidP="006757D8">
      <w:pPr>
        <w:pStyle w:val="Default"/>
        <w:numPr>
          <w:ilvl w:val="0"/>
          <w:numId w:val="27"/>
        </w:numPr>
        <w:jc w:val="both"/>
        <w:rPr>
          <w:bCs/>
          <w:iCs/>
        </w:rPr>
      </w:pPr>
      <w:r w:rsidRPr="00591DC2">
        <w:rPr>
          <w:bCs/>
          <w:iCs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D352FC" w:rsidRPr="00591DC2" w:rsidRDefault="00D352FC" w:rsidP="006757D8">
      <w:pPr>
        <w:pStyle w:val="Default"/>
        <w:numPr>
          <w:ilvl w:val="0"/>
          <w:numId w:val="27"/>
        </w:numPr>
        <w:jc w:val="both"/>
        <w:rPr>
          <w:bCs/>
          <w:iCs/>
        </w:rPr>
      </w:pPr>
      <w:r w:rsidRPr="00591DC2">
        <w:rPr>
          <w:bCs/>
          <w:iCs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D352FC" w:rsidRPr="00591DC2" w:rsidRDefault="00D352FC" w:rsidP="006757D8">
      <w:pPr>
        <w:pStyle w:val="Default"/>
        <w:numPr>
          <w:ilvl w:val="0"/>
          <w:numId w:val="27"/>
        </w:numPr>
        <w:jc w:val="both"/>
      </w:pPr>
      <w:r w:rsidRPr="00591DC2">
        <w:rPr>
          <w:bCs/>
          <w:iCs/>
        </w:rPr>
        <w:t xml:space="preserve">Формирование и развитие компетентности в области использования информационно-коммуникационных технологий (далее – ИКТ). </w:t>
      </w:r>
      <w:r w:rsidRPr="00591DC2">
        <w:rPr>
          <w:b/>
          <w:bCs/>
          <w:i/>
          <w:iCs/>
        </w:rPr>
        <w:t>Предметные результаты обучения</w:t>
      </w:r>
    </w:p>
    <w:p w:rsidR="00D352FC" w:rsidRPr="00591DC2" w:rsidRDefault="00D352FC" w:rsidP="006757D8">
      <w:pPr>
        <w:pStyle w:val="Default"/>
        <w:jc w:val="both"/>
        <w:rPr>
          <w:b/>
          <w:bCs/>
        </w:rPr>
      </w:pPr>
      <w:bookmarkStart w:id="0" w:name="_Toc287934277"/>
      <w:bookmarkStart w:id="1" w:name="_Toc414553134"/>
      <w:bookmarkStart w:id="2" w:name="_Toc287551922"/>
      <w:r w:rsidRPr="00591DC2">
        <w:rPr>
          <w:b/>
          <w:bCs/>
        </w:rPr>
        <w:t xml:space="preserve">                      Выпускник научится:</w:t>
      </w:r>
      <w:bookmarkEnd w:id="0"/>
      <w:bookmarkEnd w:id="1"/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использовать знание алфавита при поиске информации;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различать значимые и незначимые единицы языка;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проводить фонетический и орфоэпический анализ слова;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членить слова на слоги и правильно их переносить;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проводить морфемный и словообразовательный анализ слов;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проводить лексический анализ слова;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опознавать самостоятельные части речи и их формы, а также служебные части речи и междометия;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проводить морфологический анализ слова;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применять знания и умения по морфемике и словообразованию при проведении морфологического анализа слов;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опознавать основные единицы синтаксиса (словосочетание, предложение, текст);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анализировать различные виды словосочетаний и предложений с точки зрения их структурно-смысловой организации и функциональных особенностей;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находить грамматическую основу предложения;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распознавать главные и второстепенные члены предложения;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опознавать предложения простые и сложные, предложения осложненной структуры;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проводить синтаксический анализ словосочетания и предложения;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соблюдать основные языковые нормы в устной и письменной речи;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опираться на фонетический, морфемный, словообразовательный и морфологический анализ в практике правописания 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опираться на грамматико-интонационный анализ при объяснении расстановки знаков препинания в предложении;</w:t>
      </w:r>
    </w:p>
    <w:p w:rsidR="00D352FC" w:rsidRPr="00591DC2" w:rsidRDefault="00D352FC" w:rsidP="006757D8">
      <w:pPr>
        <w:pStyle w:val="Default"/>
        <w:ind w:left="360"/>
        <w:jc w:val="both"/>
        <w:rPr>
          <w:bCs/>
        </w:rPr>
      </w:pPr>
      <w:r w:rsidRPr="00591DC2">
        <w:rPr>
          <w:bCs/>
        </w:rPr>
        <w:t>использовать орфографические словари.</w:t>
      </w:r>
    </w:p>
    <w:p w:rsidR="00D352FC" w:rsidRDefault="00D352FC" w:rsidP="006757D8">
      <w:pPr>
        <w:pStyle w:val="Default"/>
        <w:jc w:val="both"/>
        <w:rPr>
          <w:b/>
          <w:bCs/>
          <w:iCs/>
        </w:rPr>
      </w:pPr>
      <w:bookmarkStart w:id="3" w:name="_Toc414553135"/>
      <w:r w:rsidRPr="00591DC2">
        <w:rPr>
          <w:b/>
          <w:bCs/>
          <w:iCs/>
        </w:rPr>
        <w:t xml:space="preserve">             </w:t>
      </w:r>
    </w:p>
    <w:p w:rsidR="00D352FC" w:rsidRPr="00591DC2" w:rsidRDefault="00D352FC" w:rsidP="006757D8">
      <w:pPr>
        <w:pStyle w:val="Default"/>
        <w:jc w:val="both"/>
        <w:rPr>
          <w:b/>
          <w:bCs/>
          <w:iCs/>
        </w:rPr>
      </w:pPr>
      <w:r w:rsidRPr="00591DC2">
        <w:rPr>
          <w:b/>
          <w:bCs/>
          <w:iCs/>
        </w:rPr>
        <w:t xml:space="preserve">        Выпускник получит возможность научиться:</w:t>
      </w:r>
      <w:bookmarkEnd w:id="3"/>
    </w:p>
    <w:p w:rsidR="00D352FC" w:rsidRPr="00591DC2" w:rsidRDefault="00D352FC" w:rsidP="006757D8">
      <w:pPr>
        <w:pStyle w:val="Default"/>
        <w:ind w:left="360"/>
        <w:jc w:val="both"/>
        <w:rPr>
          <w:bCs/>
          <w:iCs/>
        </w:rPr>
      </w:pPr>
      <w:r w:rsidRPr="00591DC2">
        <w:rPr>
          <w:bCs/>
          <w:iCs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D352FC" w:rsidRPr="00591DC2" w:rsidRDefault="00D352FC" w:rsidP="006757D8">
      <w:pPr>
        <w:pStyle w:val="Default"/>
        <w:ind w:left="360"/>
        <w:jc w:val="both"/>
        <w:rPr>
          <w:bCs/>
          <w:iCs/>
        </w:rPr>
      </w:pPr>
      <w:r w:rsidRPr="00591DC2">
        <w:rPr>
          <w:bCs/>
          <w:iCs/>
        </w:rPr>
        <w:t>оценивать собственную и чужую речь с точки зрения точного, уместного и выразительного словоупотребления;</w:t>
      </w:r>
    </w:p>
    <w:p w:rsidR="00D352FC" w:rsidRPr="00591DC2" w:rsidRDefault="00D352FC" w:rsidP="006757D8">
      <w:pPr>
        <w:pStyle w:val="Default"/>
        <w:ind w:left="360"/>
        <w:jc w:val="both"/>
        <w:rPr>
          <w:bCs/>
          <w:iCs/>
        </w:rPr>
      </w:pPr>
      <w:r w:rsidRPr="00591DC2">
        <w:rPr>
          <w:bCs/>
          <w:iCs/>
        </w:rPr>
        <w:t xml:space="preserve">опознавать различные выразительные средства языка; </w:t>
      </w:r>
    </w:p>
    <w:p w:rsidR="00D352FC" w:rsidRPr="00591DC2" w:rsidRDefault="00D352FC" w:rsidP="006757D8">
      <w:pPr>
        <w:pStyle w:val="Default"/>
        <w:ind w:left="360"/>
        <w:jc w:val="both"/>
        <w:rPr>
          <w:bCs/>
          <w:iCs/>
        </w:rPr>
      </w:pPr>
      <w:r w:rsidRPr="00591DC2">
        <w:rPr>
          <w:bCs/>
          <w:iCs/>
        </w:rPr>
        <w:t>писать конспект, отзыв, тезисы, рефераты, статьи, рецензии, доклады, интервью, очерки, доверенности, резюме и другие жанры;</w:t>
      </w:r>
    </w:p>
    <w:p w:rsidR="00D352FC" w:rsidRPr="00591DC2" w:rsidRDefault="00D352FC" w:rsidP="006757D8">
      <w:pPr>
        <w:pStyle w:val="Default"/>
        <w:ind w:left="360"/>
        <w:jc w:val="both"/>
        <w:rPr>
          <w:bCs/>
          <w:iCs/>
        </w:rPr>
      </w:pPr>
      <w:r w:rsidRPr="00591DC2">
        <w:rPr>
          <w:bCs/>
          <w:iCs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D352FC" w:rsidRPr="00591DC2" w:rsidRDefault="00D352FC" w:rsidP="006757D8">
      <w:pPr>
        <w:pStyle w:val="Default"/>
        <w:ind w:left="360"/>
        <w:jc w:val="both"/>
        <w:rPr>
          <w:bCs/>
          <w:iCs/>
        </w:rPr>
      </w:pPr>
      <w:r w:rsidRPr="00591DC2">
        <w:rPr>
          <w:bCs/>
          <w:iCs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D352FC" w:rsidRPr="00591DC2" w:rsidRDefault="00D352FC" w:rsidP="006757D8">
      <w:pPr>
        <w:pStyle w:val="Default"/>
        <w:ind w:left="360"/>
        <w:jc w:val="both"/>
        <w:rPr>
          <w:bCs/>
          <w:iCs/>
        </w:rPr>
      </w:pPr>
      <w:r w:rsidRPr="00591DC2">
        <w:rPr>
          <w:bCs/>
          <w:iCs/>
        </w:rPr>
        <w:t>характеризовать словообразовательные цепочки и словообразовательные гнезда;</w:t>
      </w:r>
    </w:p>
    <w:p w:rsidR="00D352FC" w:rsidRPr="00591DC2" w:rsidRDefault="00D352FC" w:rsidP="006757D8">
      <w:pPr>
        <w:pStyle w:val="Default"/>
        <w:ind w:left="360"/>
        <w:jc w:val="both"/>
        <w:rPr>
          <w:bCs/>
          <w:iCs/>
        </w:rPr>
      </w:pPr>
      <w:r w:rsidRPr="00591DC2">
        <w:rPr>
          <w:bCs/>
          <w:iCs/>
        </w:rPr>
        <w:t>использовать этимологические данные для объяснения правописания и лексического значения слова;</w:t>
      </w:r>
    </w:p>
    <w:p w:rsidR="00D352FC" w:rsidRPr="00591DC2" w:rsidRDefault="00D352FC" w:rsidP="006757D8">
      <w:pPr>
        <w:pStyle w:val="Default"/>
        <w:ind w:left="360"/>
        <w:jc w:val="both"/>
        <w:rPr>
          <w:bCs/>
          <w:iCs/>
        </w:rPr>
      </w:pPr>
      <w:r w:rsidRPr="00591DC2">
        <w:rPr>
          <w:bCs/>
          <w:iCs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D352FC" w:rsidRPr="00591DC2" w:rsidRDefault="00D352FC" w:rsidP="006757D8">
      <w:pPr>
        <w:pStyle w:val="Default"/>
        <w:ind w:left="360"/>
        <w:jc w:val="both"/>
        <w:rPr>
          <w:bCs/>
          <w:iCs/>
        </w:rPr>
      </w:pPr>
      <w:r w:rsidRPr="00591DC2">
        <w:rPr>
          <w:bCs/>
          <w:iCs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bookmarkEnd w:id="2"/>
    <w:p w:rsidR="00D352FC" w:rsidRPr="00591DC2" w:rsidRDefault="00D352FC" w:rsidP="006757D8">
      <w:pPr>
        <w:pStyle w:val="Default"/>
        <w:jc w:val="both"/>
        <w:rPr>
          <w:bCs/>
          <w:iCs/>
        </w:rPr>
      </w:pP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b/>
          <w:bCs/>
          <w:i/>
          <w:iCs/>
        </w:rPr>
        <w:br w:type="page"/>
        <w:t xml:space="preserve">                                                        Содержание основного общего образования по русскому языку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b/>
          <w:bCs/>
        </w:rPr>
        <w:t xml:space="preserve">6 КЛАСС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О ЯЗЫКЕ </w:t>
      </w:r>
      <w:r w:rsidRPr="00591DC2">
        <w:rPr>
          <w:b/>
          <w:bCs/>
        </w:rPr>
        <w:t xml:space="preserve">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Слово как основная единица языка.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РЕЧЬ </w:t>
      </w:r>
      <w:r w:rsidRPr="00591DC2">
        <w:rPr>
          <w:b/>
          <w:bCs/>
        </w:rPr>
        <w:t xml:space="preserve">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Повторение изученного о тексте, стилях и типах речи; расширение представления о языковых средствах, характерных для изученных стилей речи (разговорного и художественного).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Т е к с т. Развитие мысли в тексте: параллельный и последовательный (цепной) способы связи предложений, средства связи — местоимение, деепричастие. Текстовая роль повтора: нормативный повтор как средство связи предложений, как стилистический приём, повышающий выразительность речи, и повтор-недочёт.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С т и л и р е ч и: научный и официально-деловой стиль (сфера употребления, задача общения, характерные языковые средства). Характерные для научного стиля речи фрагменты текста (определение научного понятия, классификация научных понятий), структура и языковые средства выражения дефиниций. Характерные для делового стиля композиционные формы (жанры) — инструкция, объявление.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Т и п ы р е ч и. Типовые фрагменты текста: описание места, описание состояния окружающей среды, информативное и изобразительное повествование, рассуждение-объяснение; типовое значение, схема построения, способы выражения «данного» и «нового» в предложениях фрагмента; способы соединения фрагментов в целом тексте.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РЕЧЬ. ЯЗЫК. ПРАВОПИСАНИЕ. КУЛЬТУРА РЕЧИ (НА ОСНОВЕ ИЗУЧЕННОГО В 5 КЛАССЕ)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ПРАВОПИСАНИЕ </w:t>
      </w:r>
      <w:r w:rsidRPr="00591DC2">
        <w:rPr>
          <w:b/>
          <w:bCs/>
        </w:rPr>
        <w:t xml:space="preserve">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Орфография: употребление прописных букв; буквы ъ—ь; орфограммы корня; правописание окончаний слов; слитное и раздельное написание не с глаголами, существительными, прилагательными. Пунктуация: знаки препинания в конце предложения; запятая при однородных членах, между частями сложного предложения, при обращении; пунктуационное оформление прямой речи перед словами автора и после слов автора; тире и двоеточие в предложениях с однородными членами и обобщающим словом; тире между подлежащим и сказуемым, выраженными существительными в именительном падеже. </w:t>
      </w:r>
      <w:r w:rsidRPr="00591DC2">
        <w:rPr>
          <w:i/>
          <w:iCs/>
        </w:rPr>
        <w:t xml:space="preserve">Выдающиеся лингвисты: А. Х. Востоков.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ЧАСТИ РЕЧИ, ИХ ГРАММАТИЧЕСКИЕ ПРИЗНАКИ, СЛОВООБРАЗОВАНИЕ, ПРАВОПИСАНИЕ, ПРОИЗНОШЕНИЕ И УПОТРЕБЛЕНИЕ В РЕЧИ </w:t>
      </w:r>
      <w:r w:rsidRPr="00591DC2">
        <w:rPr>
          <w:b/>
          <w:bCs/>
        </w:rPr>
        <w:t xml:space="preserve">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Морфология и синтаксис как разделы грамматики. Глагол, имя существительное, имя прилагательное; их общее грамматическое значение, морфологические и синтаксические признаки. Словосочетание и предложение как основные единицы синтаксиса. Главное и зависимое слова в словосочетании; главные и второстепенные члены предложения.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Простое и сложное предложение. Предложение с однородными членами, обращением и прямой речью. Словообразование имён существительных, прилагательных, глаголов. Основные способы 13 образования слов: приставочный, суффиксальный, приставочно-суффиксальный, бессуффиксный, сложение (в том числе и сложение с одновременным присоединением суффикса). Сложносокращённые слова; верное определение их родовой принадлежности. Словообразовательные цепочки однокоренных слов. Типичные словообразовательные модели имён существительных, прилагательных и глаголов. Правописание сложных имён существительных и прилагательных; употребление н— нн в именах прилагательных, образованных от имён существительных; правописание приставок при- и пре-, букв ы—и в корне после приставок. </w:t>
      </w:r>
      <w:r w:rsidRPr="00591DC2">
        <w:rPr>
          <w:i/>
          <w:iCs/>
        </w:rPr>
        <w:t xml:space="preserve">Выдающиеся лингвисты: Л. В. Щерба. </w:t>
      </w:r>
      <w:r w:rsidRPr="00591DC2">
        <w:t xml:space="preserve">Культура речи. Правильное употребление сложносокращённых слов. Правильное употребление в речи имён существительных, прилагательных и глаголов. Наблюдение за употреблением имён существительных, прилагательных и глаголов в художественной речи.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МОРФОЛОГИЯ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>ПРИЧАСТИЕ И ДЕЕПРИЧАСТИЕ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Причастие как особая форма глагола: общее грамматическое значение, морфологические признаки, роль в предложении. Суффиксы причастий. Действительные и страдательные причастия. Образование действительных и страдательных причастий настоящего и прошедшего времени. Полные и краткие страдательные причастия; их синтаксическая роль. Причастный оборот и знаки препинания в предложениях с причастным оборотом. Правописание суффиксов действительных и страдательных причастий. Не с причастиями. Склонение причастий. Правописание окончаний причастий.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Деепричастие как особая форма глагола: общее грамматическое значение, морфологические признаки, роль в предложении. Суффиксы деепричастий.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Образование деепричастий совершенного и несовершенного вида. Не с деепричастиями. Деепричастный оборот и знаки препинания в предложениях с деепричастным оборотом. </w:t>
      </w:r>
      <w:r w:rsidRPr="00591DC2">
        <w:rPr>
          <w:i/>
          <w:iCs/>
        </w:rPr>
        <w:t xml:space="preserve">Выдающиеся лингвисты: И. А. Бодуэн де Куртенэ. </w:t>
      </w:r>
      <w:r w:rsidRPr="00591DC2">
        <w:t xml:space="preserve">Культура речи. Орфоэпические особенности употребительных причастий и деепричастий. Грамматически правильное построение предложений с причастными и деепричастными оборотами. Наблюдение за использованием причастий и деепричастий в текстах разных стилей. Текстообразующая функция деепричастных оборотов.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ИМЯ ЧИСЛИТЕЛЬНОЕ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Имя числительное как часть речи: общее грамматическое значение, морфологические признаки, роль в предложении. Числительные простые, сложные и составные; их правописание. Числительные количественные, порядковые, собирательные, дробные; их значение, особенности склонения и правописания. Нормы употребления числительных в устной речи. Правильное чтение (с учётом грамматических норм) текстов с именами числительными. Культура речи. Правильное употребление в речи имён числительных (в частности, составных) в косвенных падежах. Верное согласование собирательных числительных (оба, обе; двое, трое) с именами существительными. Правильное произношение имён числительных.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МЕСТОИМЕНИЕ 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Местоимение как часть речи: особенности значения, морфологических и синтаксических признаков. Разряды местоимений: значение, изменение, роль в предложении. Правописание неопределённых и отрицательных местоимений; раздельное написание предлогов с местоимениями. </w:t>
      </w:r>
      <w:r w:rsidRPr="00591DC2">
        <w:rPr>
          <w:i/>
          <w:iCs/>
        </w:rPr>
        <w:t xml:space="preserve">Выдающиеся лингвисты: А. А. Шахматов. </w:t>
      </w:r>
      <w:r w:rsidRPr="00591DC2">
        <w:t xml:space="preserve">Культура речи. Правильное, не нарушающее смысловой точности употребление местоимений в тексте. Верное образование и произношение употребительных местоимений: их (не «ихний»), о нём (не «о ём») и др. Употребление местоимений для связи предложений в тексте.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Уроки повторения и закрепления изученного </w:t>
      </w:r>
      <w:r w:rsidRPr="00591DC2">
        <w:rPr>
          <w:b/>
          <w:bCs/>
        </w:rPr>
        <w:t xml:space="preserve">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личных окончаний глагола. Причастие и деепричастие. Правописание суффиксов глагола и причастия. Не с глаголами, причастиями, деепричастиями. </w:t>
      </w:r>
      <w:r w:rsidRPr="00591DC2">
        <w:rPr>
          <w:i/>
          <w:iCs/>
        </w:rPr>
        <w:t xml:space="preserve">Выдающиеся лингвисты: Д. Н. Ушаков. </w:t>
      </w:r>
    </w:p>
    <w:p w:rsidR="00D352FC" w:rsidRPr="00591DC2" w:rsidRDefault="00D352FC" w:rsidP="006F0257">
      <w:pPr>
        <w:pStyle w:val="Default"/>
        <w:ind w:left="220"/>
        <w:jc w:val="both"/>
        <w:rPr>
          <w:b/>
          <w:bCs/>
        </w:rPr>
      </w:pP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b/>
          <w:bCs/>
        </w:rPr>
        <w:t xml:space="preserve">7 КЛАСС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О ЯЗЫКЕ </w:t>
      </w:r>
      <w:r w:rsidRPr="00591DC2">
        <w:rPr>
          <w:b/>
          <w:bCs/>
        </w:rPr>
        <w:t xml:space="preserve"> </w:t>
      </w:r>
      <w:r w:rsidRPr="00591DC2">
        <w:t xml:space="preserve">Русский язык как развивающееся явление. Формы функционирования современного русского языка.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РЕЧЬ </w:t>
      </w:r>
      <w:r w:rsidRPr="00591DC2">
        <w:rPr>
          <w:b/>
          <w:bCs/>
        </w:rPr>
        <w:t xml:space="preserve">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Повторение изученного о тексте, стилях и типах речи; расширение представления о языковых средствах, характерных для разных типов и стилей речи.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Т е к с т. Прямой и обратный (экспрессивный) порядок слов в предложениях текста; средства связи предложений — наречия и предложно-падежные сочетания со значением места и времени, союзы и, да, а, но, же.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С т и л и р е ч и: публицистический стиль (сфера употребления, задача речи, характерные языковые средства). Характерные композиционные формы: заметка в газету, рекламное сообщение.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Т и п ы р е ч и: строение типового фрагмента текста с описанием состояния человека, рассуждения-размышления.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ЯЗЫК. ПРАВОПИСАНИЕ. КУЛЬТУРА РЕЧИ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ЗАКРЕПЛЕНИЕ И УГЛУБЛЕНИЕ ИЗУЧЕННОГО В 6 КЛАССЕ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Звуковая сторона речи: звуки речи, словесное и логическое ударение, интонация. Словообразование знаменательных частей речи. Правописание: орфография и пунктуация. Лексическая система языка. Грамматика: морфология и синтаксис. Глагол, его спрягаемые формы. Правописание личных окончаний глагола. Причастие и деепричастие. Правописание суффиксов глагола и причастия. Не с глаголами, причастиями, деепричастиями. </w:t>
      </w:r>
      <w:r w:rsidRPr="00591DC2">
        <w:rPr>
          <w:i/>
          <w:iCs/>
        </w:rPr>
        <w:t xml:space="preserve">Выдающиеся лингвисты: Д. Н. Ушаков.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>МОРФОЛОГИЯ. ОРФОГРАФИЯ</w:t>
      </w:r>
      <w:r w:rsidRPr="00591DC2">
        <w:rPr>
          <w:b/>
          <w:bCs/>
        </w:rPr>
        <w:t xml:space="preserve">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НАРЕЧИЕ 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Наречие как часть речи: общее грамматическое значение, морфологические признаки, роль в предложении. Степени сравнения наречий: положительная, сравнительная, превосходная. Правописание не и ни в наречиях; не с наречиями на -о (-е); о и а в конце наречий; ъ после шипящих в конце наречий; употребление дефиса, н—нн в наречиях; слитное и раздельное написание наречных слов. Разряды наречий по значению: определительные и обстоятельственные. Слова категории состояния (слова состояния). Наречие в художественном тексте (наблюдение и анализ). Синонимия наречий при характеристике действия, признака. Свободное владение орфографическим, толковым, орфоэпическим, этимологическим словарями для получения необходимой справки. </w:t>
      </w:r>
      <w:r w:rsidRPr="00591DC2">
        <w:rPr>
          <w:i/>
          <w:iCs/>
        </w:rPr>
        <w:t xml:space="preserve">Выдающиеся лингвисты: А. Н. Гвоздев. </w:t>
      </w:r>
      <w:r w:rsidRPr="00591DC2">
        <w:t xml:space="preserve">Культура речи. Правильное произношение употребительных наречий. Использование местоименных наречий как средства связи предложений в тексте.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СЛУЖЕБНЫЕ ЧАСТИ РЕЧИ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ПРЕДЛОГ 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Общее понятие о предлогах. Разряды предлогов: простые, сложные и составные; непроизводные и производные. Правописание предлогов. Культура речи. Правильное употребление предлогов в составе словосочетаний (отзыв о книге, рецензия на книгу и т. д.), существительных с предлогами благодаря, согласно, вопреки. Правильное произношение предлогов.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СОЮЗ 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Общее понятие о союзе. Разряды союзов: сочинительные и подчинительные. Употребление союзов в простом и сложном предложениях. Правописание союзов типа зато, чтобы, также, тоже, соотносимых с формами других частей речи.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Союзы как средство связи членов предложения и средство связи предложений. Культура речи. Правильное произношение союзов.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ЧАСТИЦА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Общее понятие о частице. Разряды частиц: формообразующие и модальные (отрицательные, вопросительные, выделительные, усилительные и др.). Правописание частиц не и ни с различными частями речи и в составе предложения. Культура речи. Употребление частиц в соответствии со смыслом высказывания и стилем речи. Правильное произношение частиц. Наблюдение за использованием частиц как средством выразительности речи. МЕЖДОМЕТИЯ И ЗВУКОПОДРАЖАТЕЛЬНЫЕ СЛОВА </w:t>
      </w:r>
      <w:r w:rsidRPr="00591DC2">
        <w:rPr>
          <w:b/>
          <w:bCs/>
        </w:rPr>
        <w:t xml:space="preserve">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Общее понятие о междометиях и звукоподражательных словах. Междометия, обслуживающие сферу эмоций, сферу волеизъявления, сферу речевого этикета. Правописание междометий и звукоподражаний. Знаки препинания в предложениях с междометиями. Культура речи. Правильное произношение и употребление междометий и звукоподражательных слов.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ТРУДНЫЕ СЛУЧАИ РАЗГРАНИЧЕНИЯ ЯЗЫКОВЫХ ЯВЛЕНИЙ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Семантико-грамматический анализ внешне сходных явлений языка: по прежнему — по-прежнему, ввиду — в виду, стекло (гл.) — стекло (сущ.), что (мест.) — что (союз), обежать — обижать и т. п. </w:t>
      </w:r>
      <w:r w:rsidRPr="00591DC2">
        <w:rPr>
          <w:i/>
          <w:iCs/>
        </w:rPr>
        <w:t xml:space="preserve">Выдающиеся лингвисты: Г. О. Винокур.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Уроки повторения и закрепления изученного </w:t>
      </w:r>
      <w:r w:rsidRPr="00591DC2">
        <w:rPr>
          <w:b/>
          <w:bCs/>
        </w:rPr>
        <w:t xml:space="preserve">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b/>
          <w:bCs/>
        </w:rPr>
        <w:t xml:space="preserve">8 КЛАСС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О ЯЗЫКЕ </w:t>
      </w:r>
      <w:r w:rsidRPr="00591DC2">
        <w:rPr>
          <w:b/>
          <w:bCs/>
        </w:rPr>
        <w:t xml:space="preserve">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Русский язык в кругу других славянских языков. Роль старославянского (церковнославянского) языка в развитии русского языка. </w:t>
      </w:r>
      <w:r w:rsidRPr="00591DC2">
        <w:rPr>
          <w:i/>
          <w:iCs/>
        </w:rPr>
        <w:t xml:space="preserve">Выдающиеся лингвисты: И. И. Срезневский.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>РЕЧЬ</w:t>
      </w:r>
      <w:r w:rsidRPr="00591DC2">
        <w:rPr>
          <w:b/>
          <w:bCs/>
        </w:rPr>
        <w:t xml:space="preserve">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Систематизация сведений о тексте, стилях и типах речи; расширение представления о языковых средствах, характерных для различных стилей речи.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Ж а н р ы п у б л и ц и с т и к и: репортаж, портретный очерк, проблемная статья. Особенности их строения: коммуникативная задача, содержательно-композиционные особенности жанра, типологическая структура текста, характерные языковые и речевые средства. Высказывания, ориентированные на жанр репортажа: репортаж-повествование о событии (посещении театра, экскурсии, походе); репортаж-описание памятника истории или культуры (родного города, посёлка, улицы, музея). Высказывание, ориентированное на жанр портретного очерка (рассказ об интересном человеке). Высказывание, ориентированное на жанр проблемной статьи «Хочу и надо — как их примирить?».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ЯЗЫК. ПРАВОПИСАНИЕ. КУЛЬТУРА РЕЧИ </w:t>
      </w:r>
      <w:r w:rsidRPr="00591DC2">
        <w:rPr>
          <w:b/>
          <w:bCs/>
        </w:rPr>
        <w:t xml:space="preserve">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СИНТАКСИС И ПУНКТУАЦИЯ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СЛОВОСОЧЕТАНИЕ И ПРЕДЛОЖЕНИЕ 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Понятие о словосочетании. Строение словосочетания: главное и зависимое слова. Способы связи слов в словосочетании: согласование, управление, примыкание. Значение словосочетания. Понятие о предложении. Отличие предложения от словосочетания. Виды предложений по цели высказывания; восклицательные предложения (повторение). Прямой и обратный порядок слов. Интонация простого предложения и её элементы. Логическое ударение и порядок слов как средство повышения точности и выразительности речи. Интонация побудительных, восклицательных, вопросительных предложений, передающая различные эмоциональные оттенки значения. Культура речи. Правильное построение словосочетаний с разными видами подчинительной связи: управлением и согласованием. Риторический вопрос, вопросно-ответная форма изложения как стилистические приёмы, повышающие выразительность речи.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СИНТАКСИС ПРОСТОГО ПРЕДЛОЖЕНИЯ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ДВУСОСТАВНОЕ ПРЕДЛОЖЕНИЕ. ГЛАВНЫЕ И ВТОРОСТЕПЕННЫЕ ЧЛЕНЫ ПРЕДЛОЖЕНИЯ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Подлежащее и сказуемое как главные члены предложения. Способы выражения подлежащего. Простое и составное сказуемое (глагольное и именное). Связка. Постановка тире между подлежащим и сказуемым. Определение, дополнение и обстоятельство как второстепенные члены предложения. Определение согласованное и несогласованное. Приложение как особый вид определения (ознакомление). Виды обстоятельств. Сравнительный оборот. Пунктуация предложений со сравнительными оборотами. Культура речи. Согласование сказуемого с подлежащим, выраженным словосочетанием и сложносокращёнными словами. Синонимика составных сказуемых. Единство видовременных форм глаголов-сказуемых как средство связи предложений в тексте. Обстоятельства времени как средство связи предложений в повествовательных текстах; их синонимика. Обстоятельства места как средство связи предложений в описательных и повествовательных текстах; их синонимика. Стилистическая роль сравнительных оборотов и определений в изобразительной речи.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ОДНОСОСТАВНЫЕ ПРОСТЫЕ ПРЕДЛОЖЕНИЯ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Односоставные предложения с главным членом в форме подлежащего (назывные) и в форме сказуемого (определённо-личные, неопределённо-личные, безличные). Особенности интонации простого односоставного предложения. Предложения односоставные и двусоставные как синтаксические синонимы. Культура речи. Наблюдение за использованием в художественном тексте односоставных предложений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НЕПОЛНЫЕ ПРЕДЛОЖЕНИЯ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Понятие о неполных предложениях. Особенности интонации простого неполного предложения. Культура речи. Наблюдение за использованием неполных предложений в разговорной (в диалоге) и в книжной речи.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ПРЕДЛОЖЕНИЯ С ОДНОРОДНЫМИ ЧЛЕНАМИ 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Однородные члены предложения, их признаки. Однородные члены, связанные без союзов и с помощью сочинительных союзов. Однородные и неоднородные определения. Предложения с несколькими рядами однородных членов.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Запятая между однородными членами. Обобщающие слова при однородных членах предложения. Двоеточие и тире при обобщающих словах в предложениях с однородными членами. Особенности интонации простого предложения с однородными членами. </w:t>
      </w:r>
      <w:r w:rsidRPr="00591DC2">
        <w:rPr>
          <w:i/>
          <w:iCs/>
        </w:rPr>
        <w:t xml:space="preserve">Выдающиеся лингвисты: Ф. Ф. Фортунатов. </w:t>
      </w:r>
      <w:r w:rsidRPr="00591DC2">
        <w:t xml:space="preserve">Культура речи. Правильное построение предложений с союзами не только..., но и...; как..., так и... . Синонимика рядов однородных членов с различными союзами и без союзов. Использование разных типов сочетания однородных членов (парное соединение, с повторяющимися союзами) как средство выразительности речи.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ПРЕДЛОЖЕНИЯ С ОБРАЩЕНИЯМИ, ВВОДНЫМИ СЛОВАМИ (СЛОВОСОЧЕТАНИЯМИ, ПРЕДЛОЖЕНИЯМИ), МЕЖДОМЕТИЯМИ 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Обращение нераспространённое и распространённое, знаки препинания при обращении. Вводные слова и предложения, их сходство и различие. Знаки препинания при вводных словах, словосочетаниях и предложениях. Междометие. Знаки препинания в предложениях с междометиями. Особенности интонации предложений с вводными словами и предложениями. Культура речи. Правильное произношение сочетаний русских имён и отчеств, использующихся в роли обращения. Неуместное употребление вводных слов и выражений книжного характера в разговорной речи. Наблюдение за использованием обращений в разных стилях речи, а также в художественных текстах как средство характеристики адресата и передачи авторского отношения к нему. Синонимика вводных слов, стилистические различия между ними. Вводные слова как средство связи предложений в тексте.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ПРЕДЛОЖЕНИЯ С ОБОСОБЛЕННЫМИ ЧЛЕНАМИ 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Понятие обособления. Обособление определений, приложений, дополнений, обстоятельств. Уточняющие члены предложения. Особенности интонации предложений с обособленными и уточняющими членами. Культура речи. Правильное построение предложений с обособленными определениями и обстоятельствами. Стилистическая роль обособленных и необособленных членов предложения и сопоставимых с ними синтаксических конструкций (обособленных определений и составных сказуемых, обособленных обстоятельств, выраженных деепричастными оборотами, и простых сказуемых). Обособленные обстоятельства, выраженные деепричастными оборотами, как средство связи предложений в тексте.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ПРЯМАЯ И КОСВЕННАЯ РЕЧЬ 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Способы передачи чужой речи: прямая и косвенная речь. Строение предложений с прямой речью. Знаки препинания при прямой речи. Цитата как способ передачи чужой речи. Выделение цитаты знаками препинания. Диалог. Интонация предложений с прямой речью. Интонационное своеобразие диалога. Культура речи. Замена прямой речи косвенной. Стилистические возможности разных способов передачи чужой речи. </w:t>
      </w:r>
    </w:p>
    <w:p w:rsidR="00D352FC" w:rsidRPr="00591DC2" w:rsidRDefault="00D352FC" w:rsidP="006F0257">
      <w:pPr>
        <w:pStyle w:val="Default"/>
        <w:ind w:left="220"/>
        <w:jc w:val="both"/>
        <w:rPr>
          <w:b/>
          <w:bCs/>
        </w:rPr>
      </w:pPr>
      <w:r w:rsidRPr="00591DC2">
        <w:rPr>
          <w:i/>
          <w:iCs/>
        </w:rPr>
        <w:t xml:space="preserve">Уроки повторения и закрепления изученного </w:t>
      </w:r>
      <w:r w:rsidRPr="00591DC2">
        <w:rPr>
          <w:b/>
          <w:bCs/>
        </w:rPr>
        <w:t xml:space="preserve">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b/>
          <w:bCs/>
        </w:rPr>
        <w:t xml:space="preserve">9 КЛАСС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>О ЯЗЫКЕ</w:t>
      </w:r>
      <w:r w:rsidRPr="00591DC2">
        <w:rPr>
          <w:b/>
          <w:bCs/>
        </w:rPr>
        <w:t xml:space="preserve">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Русский язык — национальный язык русского народа, государственный язык Российской Федерации и язык межнационального общения. Русский язык в современном мире.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>РЕЧЬ</w:t>
      </w:r>
      <w:r w:rsidRPr="00591DC2">
        <w:rPr>
          <w:b/>
          <w:bCs/>
        </w:rPr>
        <w:t xml:space="preserve">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Систематизация сведений о тексте, стилях, типах речи, строении текста; расширение представления о языковых средствах, характерных для различных стилей речи.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С т и л и р е ч и. Углубление знаний о стилях речи: художественный стиль речи и язык художественного произведения.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Ж а н р ы п у б л и ц и с т и к и: эссе, путевые заметки, рецензия. Особенности их строения: коммуникативная задача, содержательно-композиционные особенности жанра, типологическая структура текста, характерные языковые и речевые средства.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Д е л о в ы е б у м а г и: заявление, доверенность, расписка, автобиография, стандартная форма, специфическая официально-деловая лексика и фразеология.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ЯЗЫК. ПРАВОПИСАНИЕ. КУЛЬТУРА РЕЧИ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>ОБОБЩЕНИЕ ИЗУЧЕННОГО В 5—8 КЛАССАХ</w:t>
      </w:r>
      <w:r w:rsidRPr="00591DC2">
        <w:rPr>
          <w:b/>
          <w:bCs/>
        </w:rPr>
        <w:t xml:space="preserve">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Основные единицы языка и их особенности (звуки, морфемы, слова, словосочетания, предложения). Лексическое и грамматическое значения слова. Части речи и их смысловые, морфологические и синтаксические признаки. Основные правила правописания.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СИНТАКСИС СЛОЖНОГО ПРЕДЛОЖЕНИЯ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СЛОЖНОЕ ПРЕДЛОЖЕНИЕ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Сложное предложение и его признаки. Сложные предложения с союзами и без союзов. Классификация сложных предложений: сложносочинённые, сложноподчинённые, бессоюзные. </w:t>
      </w:r>
      <w:r w:rsidRPr="00591DC2">
        <w:rPr>
          <w:i/>
          <w:iCs/>
        </w:rPr>
        <w:t xml:space="preserve">Выдающиеся лингвисты: Д. Н. Овсянико-Куликовский.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СЛОЖНОСОЧИНЁННОЕ ПРЕДЛОЖЕНИЕ 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Строение сложносочинённого предложения и средства связи в нём: интонация и сочинительные союзы (соединительные, разделительные и противительные). Смысловые отношения между частями сложносочинённого предложения. Запятая между частями сложносочинённого предложения. Интонация сложносочинённого предложения. Культура речи. Синонимика сложносочинённых предложений с различными союзами. Стилистические особенности сложносочинённого предложения и ряда простых предложений.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СЛОЖНОПОДЧИНЁННОЕ ПРЕДЛОЖЕНИЕ 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Строение сложноподчинённого предложения: главное и придаточное предложения в его составе; средства связи в сложноподчинённом предложении. Основные виды сложноподчинённых предложений: определительные, изъяснительные, обстоятельственные (места, времени, образа действия и степени, цели, условия, причины, уступительные, сравнительные, следствия). Место придаточного предложения по отношению к главному. Предложения с несколькими придаточными. Знаки препинания между главным и придаточным предложениями. Интонация сложноподчинённого предложения. </w:t>
      </w:r>
      <w:r w:rsidRPr="00591DC2">
        <w:rPr>
          <w:i/>
          <w:iCs/>
        </w:rPr>
        <w:t>Выдающиеся лингвисты: С.И. Абакумов, Л.Ю. Максимов, А. А. Потебня</w:t>
      </w:r>
      <w:r w:rsidRPr="00591DC2">
        <w:t xml:space="preserve">. Культура речи. Устранение и предупреждение ошибок, связанных с построением сложных союзных предложений. Синонимика сложных союзных предложений. Стилистические особенности сложноподчинённого и простого предложений. Наблюдение за использованием сложноподчинённых предложений разного вида в разных типах речи.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БЕССОЮЗНОЕ СЛОЖНОЕ ПРЕДЛОЖЕНИЕ 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t xml:space="preserve">Смысловые отношения между простыми предложениями в составе бессоюзного сложного предложения. Интонация бессоюзного сложного предложения. Знаки препинания в бессоюзном сложном предложении. Культура речи. Выразительные особенности бессоюзных предложений. Синонимика простых и сложных предложений с союзами и без союзов. </w:t>
      </w:r>
    </w:p>
    <w:p w:rsidR="00D352FC" w:rsidRPr="00591DC2" w:rsidRDefault="00D352FC" w:rsidP="006F0257">
      <w:pPr>
        <w:pStyle w:val="Default"/>
        <w:ind w:left="220"/>
        <w:jc w:val="both"/>
      </w:pPr>
      <w:r w:rsidRPr="00591DC2">
        <w:rPr>
          <w:i/>
          <w:iCs/>
        </w:rPr>
        <w:t xml:space="preserve">СЛОЖНОЕ ПРЕДЛОЖЕНИЕ С РАЗНЫМИ ВИДАМИ СВЯЗИ  </w:t>
      </w:r>
      <w:r w:rsidRPr="00591DC2">
        <w:t xml:space="preserve">Сложное предложение с разными видами союзной и бессоюзной связи. Знаки препинания в нём. Период. Интонационные особенности сложных предложений с разными видами связи. Культура речи. Правильное построение сложных предложений с разными видами связи. Уместное их употребление (преимущественно в книжной речи). Стилистические особенности сложного предложения с разными видами связи. </w:t>
      </w:r>
    </w:p>
    <w:p w:rsidR="00D352FC" w:rsidRPr="00591DC2" w:rsidRDefault="00D352FC" w:rsidP="006F0257">
      <w:pPr>
        <w:spacing w:after="0" w:line="240" w:lineRule="auto"/>
        <w:ind w:left="220"/>
        <w:jc w:val="both"/>
        <w:rPr>
          <w:rFonts w:ascii="Times New Roman" w:hAnsi="Times New Roman"/>
          <w:sz w:val="24"/>
          <w:szCs w:val="24"/>
        </w:rPr>
      </w:pPr>
      <w:r w:rsidRPr="00591DC2">
        <w:rPr>
          <w:rFonts w:ascii="Times New Roman" w:hAnsi="Times New Roman"/>
          <w:i/>
          <w:iCs/>
          <w:sz w:val="24"/>
          <w:szCs w:val="24"/>
        </w:rPr>
        <w:t xml:space="preserve">Уроки повторения и закрепления изученного </w:t>
      </w:r>
    </w:p>
    <w:p w:rsidR="00D352FC" w:rsidRPr="00591DC2" w:rsidRDefault="00D352FC" w:rsidP="006F0257">
      <w:pPr>
        <w:spacing w:after="0" w:line="240" w:lineRule="auto"/>
        <w:ind w:left="220"/>
        <w:jc w:val="both"/>
        <w:rPr>
          <w:rFonts w:ascii="Times New Roman" w:hAnsi="Times New Roman"/>
          <w:sz w:val="24"/>
          <w:szCs w:val="24"/>
        </w:rPr>
      </w:pPr>
    </w:p>
    <w:p w:rsidR="00D352FC" w:rsidRPr="00591DC2" w:rsidRDefault="00D352FC" w:rsidP="0047700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591DC2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</w:t>
      </w:r>
    </w:p>
    <w:p w:rsidR="00D352FC" w:rsidRPr="0037102C" w:rsidRDefault="00D352FC">
      <w:pPr>
        <w:rPr>
          <w:rFonts w:ascii="Times New Roman" w:hAnsi="Times New Roman"/>
          <w:b/>
        </w:rPr>
      </w:pPr>
    </w:p>
    <w:sectPr w:rsidR="00D352FC" w:rsidRPr="0037102C" w:rsidSect="00591DC2">
      <w:footerReference w:type="even" r:id="rId8"/>
      <w:footerReference w:type="default" r:id="rId9"/>
      <w:pgSz w:w="16838" w:h="11906" w:orient="landscape"/>
      <w:pgMar w:top="719" w:right="888" w:bottom="719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52FC" w:rsidRDefault="00D352FC" w:rsidP="00A744E3">
      <w:pPr>
        <w:spacing w:after="0" w:line="240" w:lineRule="auto"/>
      </w:pPr>
      <w:r>
        <w:separator/>
      </w:r>
    </w:p>
  </w:endnote>
  <w:endnote w:type="continuationSeparator" w:id="0">
    <w:p w:rsidR="00D352FC" w:rsidRDefault="00D352FC" w:rsidP="00A744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52FC" w:rsidRDefault="00D352FC" w:rsidP="007751F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352FC" w:rsidRDefault="00D352FC" w:rsidP="00591DC2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52FC" w:rsidRDefault="00D352FC" w:rsidP="007751F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12</w:t>
    </w:r>
    <w:r>
      <w:rPr>
        <w:rStyle w:val="PageNumber"/>
      </w:rPr>
      <w:fldChar w:fldCharType="end"/>
    </w:r>
  </w:p>
  <w:p w:rsidR="00D352FC" w:rsidRDefault="00D352FC" w:rsidP="00591DC2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52FC" w:rsidRDefault="00D352FC" w:rsidP="00A744E3">
      <w:pPr>
        <w:spacing w:after="0" w:line="240" w:lineRule="auto"/>
      </w:pPr>
      <w:r>
        <w:separator/>
      </w:r>
    </w:p>
  </w:footnote>
  <w:footnote w:type="continuationSeparator" w:id="0">
    <w:p w:rsidR="00D352FC" w:rsidRDefault="00D352FC" w:rsidP="00A744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4657"/>
    <w:multiLevelType w:val="hybridMultilevel"/>
    <w:tmpl w:val="BA223B22"/>
    <w:lvl w:ilvl="0" w:tplc="F634B21C">
      <w:start w:val="1"/>
      <w:numFmt w:val="bullet"/>
      <w:lvlText w:val="•"/>
      <w:lvlJc w:val="left"/>
    </w:lvl>
    <w:lvl w:ilvl="1" w:tplc="8E04B936">
      <w:numFmt w:val="decimal"/>
      <w:lvlText w:val=""/>
      <w:lvlJc w:val="left"/>
      <w:rPr>
        <w:rFonts w:cs="Times New Roman"/>
      </w:rPr>
    </w:lvl>
    <w:lvl w:ilvl="2" w:tplc="047427FA">
      <w:numFmt w:val="decimal"/>
      <w:lvlText w:val=""/>
      <w:lvlJc w:val="left"/>
      <w:rPr>
        <w:rFonts w:cs="Times New Roman"/>
      </w:rPr>
    </w:lvl>
    <w:lvl w:ilvl="3" w:tplc="19F4EC8A">
      <w:numFmt w:val="decimal"/>
      <w:lvlText w:val=""/>
      <w:lvlJc w:val="left"/>
      <w:rPr>
        <w:rFonts w:cs="Times New Roman"/>
      </w:rPr>
    </w:lvl>
    <w:lvl w:ilvl="4" w:tplc="239A28C4">
      <w:numFmt w:val="decimal"/>
      <w:lvlText w:val=""/>
      <w:lvlJc w:val="left"/>
      <w:rPr>
        <w:rFonts w:cs="Times New Roman"/>
      </w:rPr>
    </w:lvl>
    <w:lvl w:ilvl="5" w:tplc="425E5EB6">
      <w:numFmt w:val="decimal"/>
      <w:lvlText w:val=""/>
      <w:lvlJc w:val="left"/>
      <w:rPr>
        <w:rFonts w:cs="Times New Roman"/>
      </w:rPr>
    </w:lvl>
    <w:lvl w:ilvl="6" w:tplc="F3F83B72">
      <w:numFmt w:val="decimal"/>
      <w:lvlText w:val=""/>
      <w:lvlJc w:val="left"/>
      <w:rPr>
        <w:rFonts w:cs="Times New Roman"/>
      </w:rPr>
    </w:lvl>
    <w:lvl w:ilvl="7" w:tplc="D46E2C70">
      <w:numFmt w:val="decimal"/>
      <w:lvlText w:val=""/>
      <w:lvlJc w:val="left"/>
      <w:rPr>
        <w:rFonts w:cs="Times New Roman"/>
      </w:rPr>
    </w:lvl>
    <w:lvl w:ilvl="8" w:tplc="139A75FC">
      <w:numFmt w:val="decimal"/>
      <w:lvlText w:val=""/>
      <w:lvlJc w:val="left"/>
      <w:rPr>
        <w:rFonts w:cs="Times New Roman"/>
      </w:rPr>
    </w:lvl>
  </w:abstractNum>
  <w:abstractNum w:abstractNumId="1">
    <w:nsid w:val="000075EF"/>
    <w:multiLevelType w:val="hybridMultilevel"/>
    <w:tmpl w:val="7554766E"/>
    <w:lvl w:ilvl="0" w:tplc="FF10D000">
      <w:start w:val="1"/>
      <w:numFmt w:val="bullet"/>
      <w:lvlText w:val="•"/>
      <w:lvlJc w:val="left"/>
    </w:lvl>
    <w:lvl w:ilvl="1" w:tplc="0BBA4B62">
      <w:numFmt w:val="decimal"/>
      <w:lvlText w:val=""/>
      <w:lvlJc w:val="left"/>
      <w:rPr>
        <w:rFonts w:cs="Times New Roman"/>
      </w:rPr>
    </w:lvl>
    <w:lvl w:ilvl="2" w:tplc="3CA026C4">
      <w:numFmt w:val="decimal"/>
      <w:lvlText w:val=""/>
      <w:lvlJc w:val="left"/>
      <w:rPr>
        <w:rFonts w:cs="Times New Roman"/>
      </w:rPr>
    </w:lvl>
    <w:lvl w:ilvl="3" w:tplc="829E7C8A">
      <w:numFmt w:val="decimal"/>
      <w:lvlText w:val=""/>
      <w:lvlJc w:val="left"/>
      <w:rPr>
        <w:rFonts w:cs="Times New Roman"/>
      </w:rPr>
    </w:lvl>
    <w:lvl w:ilvl="4" w:tplc="4B30F016">
      <w:numFmt w:val="decimal"/>
      <w:lvlText w:val=""/>
      <w:lvlJc w:val="left"/>
      <w:rPr>
        <w:rFonts w:cs="Times New Roman"/>
      </w:rPr>
    </w:lvl>
    <w:lvl w:ilvl="5" w:tplc="0BEA8EC8">
      <w:numFmt w:val="decimal"/>
      <w:lvlText w:val=""/>
      <w:lvlJc w:val="left"/>
      <w:rPr>
        <w:rFonts w:cs="Times New Roman"/>
      </w:rPr>
    </w:lvl>
    <w:lvl w:ilvl="6" w:tplc="219838EC">
      <w:numFmt w:val="decimal"/>
      <w:lvlText w:val=""/>
      <w:lvlJc w:val="left"/>
      <w:rPr>
        <w:rFonts w:cs="Times New Roman"/>
      </w:rPr>
    </w:lvl>
    <w:lvl w:ilvl="7" w:tplc="04F0E626">
      <w:numFmt w:val="decimal"/>
      <w:lvlText w:val=""/>
      <w:lvlJc w:val="left"/>
      <w:rPr>
        <w:rFonts w:cs="Times New Roman"/>
      </w:rPr>
    </w:lvl>
    <w:lvl w:ilvl="8" w:tplc="DAD83376">
      <w:numFmt w:val="decimal"/>
      <w:lvlText w:val=""/>
      <w:lvlJc w:val="left"/>
      <w:rPr>
        <w:rFonts w:cs="Times New Roman"/>
      </w:rPr>
    </w:lvl>
  </w:abstractNum>
  <w:abstractNum w:abstractNumId="2">
    <w:nsid w:val="00804C8C"/>
    <w:multiLevelType w:val="hybridMultilevel"/>
    <w:tmpl w:val="FFBC84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2FE7617"/>
    <w:multiLevelType w:val="hybridMultilevel"/>
    <w:tmpl w:val="279CDA94"/>
    <w:lvl w:ilvl="0" w:tplc="E49A9574">
      <w:numFmt w:val="bullet"/>
      <w:lvlText w:val="-"/>
      <w:lvlJc w:val="left"/>
      <w:pPr>
        <w:ind w:left="106" w:hanging="125"/>
      </w:pPr>
      <w:rPr>
        <w:rFonts w:ascii="Times New Roman" w:eastAsia="Times New Roman" w:hAnsi="Times New Roman" w:hint="default"/>
        <w:w w:val="100"/>
        <w:sz w:val="22"/>
      </w:rPr>
    </w:lvl>
    <w:lvl w:ilvl="1" w:tplc="F08A9B00">
      <w:numFmt w:val="bullet"/>
      <w:lvlText w:val="•"/>
      <w:lvlJc w:val="left"/>
      <w:pPr>
        <w:ind w:left="571" w:hanging="125"/>
      </w:pPr>
    </w:lvl>
    <w:lvl w:ilvl="2" w:tplc="D0C47B00">
      <w:numFmt w:val="bullet"/>
      <w:lvlText w:val="•"/>
      <w:lvlJc w:val="left"/>
      <w:pPr>
        <w:ind w:left="1042" w:hanging="125"/>
      </w:pPr>
    </w:lvl>
    <w:lvl w:ilvl="3" w:tplc="2BB65170">
      <w:numFmt w:val="bullet"/>
      <w:lvlText w:val="•"/>
      <w:lvlJc w:val="left"/>
      <w:pPr>
        <w:ind w:left="1513" w:hanging="125"/>
      </w:pPr>
    </w:lvl>
    <w:lvl w:ilvl="4" w:tplc="BFFA6AF0">
      <w:numFmt w:val="bullet"/>
      <w:lvlText w:val="•"/>
      <w:lvlJc w:val="left"/>
      <w:pPr>
        <w:ind w:left="1984" w:hanging="125"/>
      </w:pPr>
    </w:lvl>
    <w:lvl w:ilvl="5" w:tplc="0E68F542">
      <w:numFmt w:val="bullet"/>
      <w:lvlText w:val="•"/>
      <w:lvlJc w:val="left"/>
      <w:pPr>
        <w:ind w:left="2455" w:hanging="125"/>
      </w:pPr>
    </w:lvl>
    <w:lvl w:ilvl="6" w:tplc="AF70EC76">
      <w:numFmt w:val="bullet"/>
      <w:lvlText w:val="•"/>
      <w:lvlJc w:val="left"/>
      <w:pPr>
        <w:ind w:left="2926" w:hanging="125"/>
      </w:pPr>
    </w:lvl>
    <w:lvl w:ilvl="7" w:tplc="0E16ABC6">
      <w:numFmt w:val="bullet"/>
      <w:lvlText w:val="•"/>
      <w:lvlJc w:val="left"/>
      <w:pPr>
        <w:ind w:left="3397" w:hanging="125"/>
      </w:pPr>
    </w:lvl>
    <w:lvl w:ilvl="8" w:tplc="3FDEA41A">
      <w:numFmt w:val="bullet"/>
      <w:lvlText w:val="•"/>
      <w:lvlJc w:val="left"/>
      <w:pPr>
        <w:ind w:left="3868" w:hanging="125"/>
      </w:pPr>
    </w:lvl>
  </w:abstractNum>
  <w:abstractNum w:abstractNumId="4">
    <w:nsid w:val="03B97B22"/>
    <w:multiLevelType w:val="hybridMultilevel"/>
    <w:tmpl w:val="1E6C7D58"/>
    <w:lvl w:ilvl="0" w:tplc="0666C208">
      <w:numFmt w:val="bullet"/>
      <w:lvlText w:val="-"/>
      <w:lvlJc w:val="left"/>
      <w:pPr>
        <w:ind w:left="106" w:hanging="125"/>
      </w:pPr>
      <w:rPr>
        <w:rFonts w:ascii="Times New Roman" w:eastAsia="Times New Roman" w:hAnsi="Times New Roman" w:hint="default"/>
        <w:w w:val="100"/>
        <w:sz w:val="22"/>
      </w:rPr>
    </w:lvl>
    <w:lvl w:ilvl="1" w:tplc="4464FE6A">
      <w:numFmt w:val="bullet"/>
      <w:lvlText w:val="•"/>
      <w:lvlJc w:val="left"/>
      <w:pPr>
        <w:ind w:left="571" w:hanging="125"/>
      </w:pPr>
    </w:lvl>
    <w:lvl w:ilvl="2" w:tplc="ABD22916">
      <w:numFmt w:val="bullet"/>
      <w:lvlText w:val="•"/>
      <w:lvlJc w:val="left"/>
      <w:pPr>
        <w:ind w:left="1042" w:hanging="125"/>
      </w:pPr>
    </w:lvl>
    <w:lvl w:ilvl="3" w:tplc="A39880A2">
      <w:numFmt w:val="bullet"/>
      <w:lvlText w:val="•"/>
      <w:lvlJc w:val="left"/>
      <w:pPr>
        <w:ind w:left="1513" w:hanging="125"/>
      </w:pPr>
    </w:lvl>
    <w:lvl w:ilvl="4" w:tplc="56346BB4">
      <w:numFmt w:val="bullet"/>
      <w:lvlText w:val="•"/>
      <w:lvlJc w:val="left"/>
      <w:pPr>
        <w:ind w:left="1984" w:hanging="125"/>
      </w:pPr>
    </w:lvl>
    <w:lvl w:ilvl="5" w:tplc="58402B90">
      <w:numFmt w:val="bullet"/>
      <w:lvlText w:val="•"/>
      <w:lvlJc w:val="left"/>
      <w:pPr>
        <w:ind w:left="2455" w:hanging="125"/>
      </w:pPr>
    </w:lvl>
    <w:lvl w:ilvl="6" w:tplc="BB3EE878">
      <w:numFmt w:val="bullet"/>
      <w:lvlText w:val="•"/>
      <w:lvlJc w:val="left"/>
      <w:pPr>
        <w:ind w:left="2926" w:hanging="125"/>
      </w:pPr>
    </w:lvl>
    <w:lvl w:ilvl="7" w:tplc="E88006B8">
      <w:numFmt w:val="bullet"/>
      <w:lvlText w:val="•"/>
      <w:lvlJc w:val="left"/>
      <w:pPr>
        <w:ind w:left="3397" w:hanging="125"/>
      </w:pPr>
    </w:lvl>
    <w:lvl w:ilvl="8" w:tplc="03EA81D0">
      <w:numFmt w:val="bullet"/>
      <w:lvlText w:val="•"/>
      <w:lvlJc w:val="left"/>
      <w:pPr>
        <w:ind w:left="3868" w:hanging="125"/>
      </w:pPr>
    </w:lvl>
  </w:abstractNum>
  <w:abstractNum w:abstractNumId="5">
    <w:nsid w:val="07F31A16"/>
    <w:multiLevelType w:val="multilevel"/>
    <w:tmpl w:val="C2908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07F45C37"/>
    <w:multiLevelType w:val="hybridMultilevel"/>
    <w:tmpl w:val="676AAAB0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0B8F211B"/>
    <w:multiLevelType w:val="hybridMultilevel"/>
    <w:tmpl w:val="68CCCB6A"/>
    <w:lvl w:ilvl="0" w:tplc="444CA9CA">
      <w:numFmt w:val="bullet"/>
      <w:lvlText w:val="•"/>
      <w:lvlJc w:val="left"/>
      <w:pPr>
        <w:ind w:left="109" w:hanging="161"/>
      </w:pPr>
      <w:rPr>
        <w:rFonts w:ascii="Arial" w:eastAsia="Times New Roman" w:hAnsi="Arial" w:hint="default"/>
        <w:w w:val="142"/>
        <w:sz w:val="22"/>
      </w:rPr>
    </w:lvl>
    <w:lvl w:ilvl="1" w:tplc="3FF85712">
      <w:numFmt w:val="bullet"/>
      <w:lvlText w:val="•"/>
      <w:lvlJc w:val="left"/>
      <w:pPr>
        <w:ind w:left="330" w:hanging="161"/>
      </w:pPr>
    </w:lvl>
    <w:lvl w:ilvl="2" w:tplc="ADE814F8">
      <w:numFmt w:val="bullet"/>
      <w:lvlText w:val="•"/>
      <w:lvlJc w:val="left"/>
      <w:pPr>
        <w:ind w:left="560" w:hanging="161"/>
      </w:pPr>
    </w:lvl>
    <w:lvl w:ilvl="3" w:tplc="DDF0E626">
      <w:numFmt w:val="bullet"/>
      <w:lvlText w:val="•"/>
      <w:lvlJc w:val="left"/>
      <w:pPr>
        <w:ind w:left="790" w:hanging="161"/>
      </w:pPr>
    </w:lvl>
    <w:lvl w:ilvl="4" w:tplc="D6F4E4F6">
      <w:numFmt w:val="bullet"/>
      <w:lvlText w:val="•"/>
      <w:lvlJc w:val="left"/>
      <w:pPr>
        <w:ind w:left="1021" w:hanging="161"/>
      </w:pPr>
    </w:lvl>
    <w:lvl w:ilvl="5" w:tplc="64E28976">
      <w:numFmt w:val="bullet"/>
      <w:lvlText w:val="•"/>
      <w:lvlJc w:val="left"/>
      <w:pPr>
        <w:ind w:left="1251" w:hanging="161"/>
      </w:pPr>
    </w:lvl>
    <w:lvl w:ilvl="6" w:tplc="F3C693B2">
      <w:numFmt w:val="bullet"/>
      <w:lvlText w:val="•"/>
      <w:lvlJc w:val="left"/>
      <w:pPr>
        <w:ind w:left="1481" w:hanging="161"/>
      </w:pPr>
    </w:lvl>
    <w:lvl w:ilvl="7" w:tplc="B22491FA">
      <w:numFmt w:val="bullet"/>
      <w:lvlText w:val="•"/>
      <w:lvlJc w:val="left"/>
      <w:pPr>
        <w:ind w:left="1712" w:hanging="161"/>
      </w:pPr>
    </w:lvl>
    <w:lvl w:ilvl="8" w:tplc="9A30CD3C">
      <w:numFmt w:val="bullet"/>
      <w:lvlText w:val="•"/>
      <w:lvlJc w:val="left"/>
      <w:pPr>
        <w:ind w:left="1942" w:hanging="161"/>
      </w:pPr>
    </w:lvl>
  </w:abstractNum>
  <w:abstractNum w:abstractNumId="8">
    <w:nsid w:val="10680DF5"/>
    <w:multiLevelType w:val="multilevel"/>
    <w:tmpl w:val="60CE3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12B9662A"/>
    <w:multiLevelType w:val="multilevel"/>
    <w:tmpl w:val="46164DBC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1AD763FA"/>
    <w:multiLevelType w:val="multilevel"/>
    <w:tmpl w:val="F720496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1EA262AB"/>
    <w:multiLevelType w:val="multilevel"/>
    <w:tmpl w:val="8E04C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1F886A4C"/>
    <w:multiLevelType w:val="multilevel"/>
    <w:tmpl w:val="332EEBA0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20021D7D"/>
    <w:multiLevelType w:val="multilevel"/>
    <w:tmpl w:val="F7123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3DE3D5E"/>
    <w:multiLevelType w:val="multilevel"/>
    <w:tmpl w:val="B0403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24145048"/>
    <w:multiLevelType w:val="multilevel"/>
    <w:tmpl w:val="CAD49BF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27CB5742"/>
    <w:multiLevelType w:val="multilevel"/>
    <w:tmpl w:val="7E9CBD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280E52A8"/>
    <w:multiLevelType w:val="hybridMultilevel"/>
    <w:tmpl w:val="9788CB14"/>
    <w:lvl w:ilvl="0" w:tplc="3EFA5F12">
      <w:numFmt w:val="bullet"/>
      <w:lvlText w:val="•"/>
      <w:lvlJc w:val="left"/>
      <w:pPr>
        <w:ind w:left="109" w:hanging="132"/>
      </w:pPr>
      <w:rPr>
        <w:rFonts w:ascii="Times New Roman" w:eastAsia="Times New Roman" w:hAnsi="Times New Roman" w:hint="default"/>
        <w:w w:val="100"/>
        <w:sz w:val="22"/>
      </w:rPr>
    </w:lvl>
    <w:lvl w:ilvl="1" w:tplc="CAB86E06">
      <w:numFmt w:val="bullet"/>
      <w:lvlText w:val="•"/>
      <w:lvlJc w:val="left"/>
      <w:pPr>
        <w:ind w:left="330" w:hanging="132"/>
      </w:pPr>
    </w:lvl>
    <w:lvl w:ilvl="2" w:tplc="7B1079B4">
      <w:numFmt w:val="bullet"/>
      <w:lvlText w:val="•"/>
      <w:lvlJc w:val="left"/>
      <w:pPr>
        <w:ind w:left="560" w:hanging="132"/>
      </w:pPr>
    </w:lvl>
    <w:lvl w:ilvl="3" w:tplc="6878278C">
      <w:numFmt w:val="bullet"/>
      <w:lvlText w:val="•"/>
      <w:lvlJc w:val="left"/>
      <w:pPr>
        <w:ind w:left="790" w:hanging="132"/>
      </w:pPr>
    </w:lvl>
    <w:lvl w:ilvl="4" w:tplc="9AF2E52C">
      <w:numFmt w:val="bullet"/>
      <w:lvlText w:val="•"/>
      <w:lvlJc w:val="left"/>
      <w:pPr>
        <w:ind w:left="1021" w:hanging="132"/>
      </w:pPr>
    </w:lvl>
    <w:lvl w:ilvl="5" w:tplc="8842BED0">
      <w:numFmt w:val="bullet"/>
      <w:lvlText w:val="•"/>
      <w:lvlJc w:val="left"/>
      <w:pPr>
        <w:ind w:left="1251" w:hanging="132"/>
      </w:pPr>
    </w:lvl>
    <w:lvl w:ilvl="6" w:tplc="A8983FFA">
      <w:numFmt w:val="bullet"/>
      <w:lvlText w:val="•"/>
      <w:lvlJc w:val="left"/>
      <w:pPr>
        <w:ind w:left="1481" w:hanging="132"/>
      </w:pPr>
    </w:lvl>
    <w:lvl w:ilvl="7" w:tplc="C36A3714">
      <w:numFmt w:val="bullet"/>
      <w:lvlText w:val="•"/>
      <w:lvlJc w:val="left"/>
      <w:pPr>
        <w:ind w:left="1712" w:hanging="132"/>
      </w:pPr>
    </w:lvl>
    <w:lvl w:ilvl="8" w:tplc="7130AE08">
      <w:numFmt w:val="bullet"/>
      <w:lvlText w:val="•"/>
      <w:lvlJc w:val="left"/>
      <w:pPr>
        <w:ind w:left="1942" w:hanging="132"/>
      </w:pPr>
    </w:lvl>
  </w:abstractNum>
  <w:abstractNum w:abstractNumId="18">
    <w:nsid w:val="293F0B44"/>
    <w:multiLevelType w:val="multilevel"/>
    <w:tmpl w:val="C04A4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12C2D76"/>
    <w:multiLevelType w:val="singleLevel"/>
    <w:tmpl w:val="DA02362C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  <w:sz w:val="28"/>
        <w:szCs w:val="28"/>
      </w:rPr>
    </w:lvl>
  </w:abstractNum>
  <w:abstractNum w:abstractNumId="20">
    <w:nsid w:val="388C1FF5"/>
    <w:multiLevelType w:val="hybridMultilevel"/>
    <w:tmpl w:val="6F404ECC"/>
    <w:lvl w:ilvl="0" w:tplc="753C1D76">
      <w:numFmt w:val="bullet"/>
      <w:lvlText w:val="-"/>
      <w:lvlJc w:val="left"/>
      <w:pPr>
        <w:ind w:left="106" w:hanging="125"/>
      </w:pPr>
      <w:rPr>
        <w:rFonts w:ascii="Times New Roman" w:eastAsia="Times New Roman" w:hAnsi="Times New Roman" w:hint="default"/>
        <w:w w:val="100"/>
        <w:sz w:val="22"/>
      </w:rPr>
    </w:lvl>
    <w:lvl w:ilvl="1" w:tplc="A95482A4">
      <w:numFmt w:val="bullet"/>
      <w:lvlText w:val="•"/>
      <w:lvlJc w:val="left"/>
      <w:pPr>
        <w:ind w:left="571" w:hanging="125"/>
      </w:pPr>
    </w:lvl>
    <w:lvl w:ilvl="2" w:tplc="4142119E">
      <w:numFmt w:val="bullet"/>
      <w:lvlText w:val="•"/>
      <w:lvlJc w:val="left"/>
      <w:pPr>
        <w:ind w:left="1042" w:hanging="125"/>
      </w:pPr>
    </w:lvl>
    <w:lvl w:ilvl="3" w:tplc="1C7899D4">
      <w:numFmt w:val="bullet"/>
      <w:lvlText w:val="•"/>
      <w:lvlJc w:val="left"/>
      <w:pPr>
        <w:ind w:left="1513" w:hanging="125"/>
      </w:pPr>
    </w:lvl>
    <w:lvl w:ilvl="4" w:tplc="C2C46E3C">
      <w:numFmt w:val="bullet"/>
      <w:lvlText w:val="•"/>
      <w:lvlJc w:val="left"/>
      <w:pPr>
        <w:ind w:left="1984" w:hanging="125"/>
      </w:pPr>
    </w:lvl>
    <w:lvl w:ilvl="5" w:tplc="87D80D4E">
      <w:numFmt w:val="bullet"/>
      <w:lvlText w:val="•"/>
      <w:lvlJc w:val="left"/>
      <w:pPr>
        <w:ind w:left="2455" w:hanging="125"/>
      </w:pPr>
    </w:lvl>
    <w:lvl w:ilvl="6" w:tplc="ACE8D4B4">
      <w:numFmt w:val="bullet"/>
      <w:lvlText w:val="•"/>
      <w:lvlJc w:val="left"/>
      <w:pPr>
        <w:ind w:left="2926" w:hanging="125"/>
      </w:pPr>
    </w:lvl>
    <w:lvl w:ilvl="7" w:tplc="B9BE62CE">
      <w:numFmt w:val="bullet"/>
      <w:lvlText w:val="•"/>
      <w:lvlJc w:val="left"/>
      <w:pPr>
        <w:ind w:left="3397" w:hanging="125"/>
      </w:pPr>
    </w:lvl>
    <w:lvl w:ilvl="8" w:tplc="F2CAF148">
      <w:numFmt w:val="bullet"/>
      <w:lvlText w:val="•"/>
      <w:lvlJc w:val="left"/>
      <w:pPr>
        <w:ind w:left="3868" w:hanging="125"/>
      </w:pPr>
    </w:lvl>
  </w:abstractNum>
  <w:abstractNum w:abstractNumId="21">
    <w:nsid w:val="38B82D17"/>
    <w:multiLevelType w:val="hybridMultilevel"/>
    <w:tmpl w:val="66E4D7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398316E4"/>
    <w:multiLevelType w:val="multilevel"/>
    <w:tmpl w:val="BF966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3CCF1327"/>
    <w:multiLevelType w:val="multilevel"/>
    <w:tmpl w:val="05862D26"/>
    <w:lvl w:ilvl="0">
      <w:start w:val="10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41A3536B"/>
    <w:multiLevelType w:val="hybridMultilevel"/>
    <w:tmpl w:val="7F42A36C"/>
    <w:lvl w:ilvl="0" w:tplc="39FE10FA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41B32243"/>
    <w:multiLevelType w:val="multilevel"/>
    <w:tmpl w:val="5BE0FBCA"/>
    <w:lvl w:ilvl="0">
      <w:start w:val="1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42492893"/>
    <w:multiLevelType w:val="hybridMultilevel"/>
    <w:tmpl w:val="DA6E63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9DEEEEA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  <w:rPr>
        <w:rFonts w:ascii="Times New Roman" w:eastAsia="Times New Roman" w:hAnsi="Times New Roman" w:cs="Times New Roman"/>
        <w:b w:val="0"/>
        <w:i w:val="0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2E81111"/>
    <w:multiLevelType w:val="multilevel"/>
    <w:tmpl w:val="9282FF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44F5392A"/>
    <w:multiLevelType w:val="hybridMultilevel"/>
    <w:tmpl w:val="E3166E0A"/>
    <w:lvl w:ilvl="0" w:tplc="727C79AC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3530F5E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FC65CE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0AC2B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7C03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9229E1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944E1B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FAAE2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006D6E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8582ADA"/>
    <w:multiLevelType w:val="hybridMultilevel"/>
    <w:tmpl w:val="3E409AE0"/>
    <w:lvl w:ilvl="0" w:tplc="2A94BF4A">
      <w:numFmt w:val="bullet"/>
      <w:lvlText w:val="-"/>
      <w:lvlJc w:val="left"/>
      <w:pPr>
        <w:ind w:left="106" w:hanging="125"/>
      </w:pPr>
      <w:rPr>
        <w:rFonts w:ascii="Times New Roman" w:eastAsia="Times New Roman" w:hAnsi="Times New Roman" w:hint="default"/>
        <w:w w:val="100"/>
        <w:sz w:val="22"/>
      </w:rPr>
    </w:lvl>
    <w:lvl w:ilvl="1" w:tplc="0AA4A034">
      <w:numFmt w:val="bullet"/>
      <w:lvlText w:val="•"/>
      <w:lvlJc w:val="left"/>
      <w:pPr>
        <w:ind w:left="571" w:hanging="125"/>
      </w:pPr>
    </w:lvl>
    <w:lvl w:ilvl="2" w:tplc="75E2E890">
      <w:numFmt w:val="bullet"/>
      <w:lvlText w:val="•"/>
      <w:lvlJc w:val="left"/>
      <w:pPr>
        <w:ind w:left="1042" w:hanging="125"/>
      </w:pPr>
    </w:lvl>
    <w:lvl w:ilvl="3" w:tplc="5B1A592A">
      <w:numFmt w:val="bullet"/>
      <w:lvlText w:val="•"/>
      <w:lvlJc w:val="left"/>
      <w:pPr>
        <w:ind w:left="1513" w:hanging="125"/>
      </w:pPr>
    </w:lvl>
    <w:lvl w:ilvl="4" w:tplc="FEF6B466">
      <w:numFmt w:val="bullet"/>
      <w:lvlText w:val="•"/>
      <w:lvlJc w:val="left"/>
      <w:pPr>
        <w:ind w:left="1984" w:hanging="125"/>
      </w:pPr>
    </w:lvl>
    <w:lvl w:ilvl="5" w:tplc="6528386C">
      <w:numFmt w:val="bullet"/>
      <w:lvlText w:val="•"/>
      <w:lvlJc w:val="left"/>
      <w:pPr>
        <w:ind w:left="2455" w:hanging="125"/>
      </w:pPr>
    </w:lvl>
    <w:lvl w:ilvl="6" w:tplc="05529D4E">
      <w:numFmt w:val="bullet"/>
      <w:lvlText w:val="•"/>
      <w:lvlJc w:val="left"/>
      <w:pPr>
        <w:ind w:left="2926" w:hanging="125"/>
      </w:pPr>
    </w:lvl>
    <w:lvl w:ilvl="7" w:tplc="41C0DFE2">
      <w:numFmt w:val="bullet"/>
      <w:lvlText w:val="•"/>
      <w:lvlJc w:val="left"/>
      <w:pPr>
        <w:ind w:left="3397" w:hanging="125"/>
      </w:pPr>
    </w:lvl>
    <w:lvl w:ilvl="8" w:tplc="787CBD48">
      <w:numFmt w:val="bullet"/>
      <w:lvlText w:val="•"/>
      <w:lvlJc w:val="left"/>
      <w:pPr>
        <w:ind w:left="3868" w:hanging="125"/>
      </w:pPr>
    </w:lvl>
  </w:abstractNum>
  <w:abstractNum w:abstractNumId="30">
    <w:nsid w:val="4A6712F8"/>
    <w:multiLevelType w:val="multilevel"/>
    <w:tmpl w:val="CEE495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>
    <w:nsid w:val="5213670C"/>
    <w:multiLevelType w:val="multilevel"/>
    <w:tmpl w:val="08365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59734C3C"/>
    <w:multiLevelType w:val="hybridMultilevel"/>
    <w:tmpl w:val="A83C869A"/>
    <w:lvl w:ilvl="0" w:tplc="4BA6ACDA">
      <w:numFmt w:val="bullet"/>
      <w:lvlText w:val="•"/>
      <w:lvlJc w:val="left"/>
      <w:pPr>
        <w:ind w:left="109" w:hanging="132"/>
      </w:pPr>
      <w:rPr>
        <w:rFonts w:ascii="Times New Roman" w:eastAsia="Times New Roman" w:hAnsi="Times New Roman" w:hint="default"/>
        <w:w w:val="100"/>
        <w:sz w:val="22"/>
      </w:rPr>
    </w:lvl>
    <w:lvl w:ilvl="1" w:tplc="BEB4A71A">
      <w:numFmt w:val="bullet"/>
      <w:lvlText w:val="•"/>
      <w:lvlJc w:val="left"/>
      <w:pPr>
        <w:ind w:left="330" w:hanging="132"/>
      </w:pPr>
    </w:lvl>
    <w:lvl w:ilvl="2" w:tplc="411AD018">
      <w:numFmt w:val="bullet"/>
      <w:lvlText w:val="•"/>
      <w:lvlJc w:val="left"/>
      <w:pPr>
        <w:ind w:left="560" w:hanging="132"/>
      </w:pPr>
    </w:lvl>
    <w:lvl w:ilvl="3" w:tplc="C9CC4E34">
      <w:numFmt w:val="bullet"/>
      <w:lvlText w:val="•"/>
      <w:lvlJc w:val="left"/>
      <w:pPr>
        <w:ind w:left="790" w:hanging="132"/>
      </w:pPr>
    </w:lvl>
    <w:lvl w:ilvl="4" w:tplc="763A2EC6">
      <w:numFmt w:val="bullet"/>
      <w:lvlText w:val="•"/>
      <w:lvlJc w:val="left"/>
      <w:pPr>
        <w:ind w:left="1021" w:hanging="132"/>
      </w:pPr>
    </w:lvl>
    <w:lvl w:ilvl="5" w:tplc="A7FCF90C">
      <w:numFmt w:val="bullet"/>
      <w:lvlText w:val="•"/>
      <w:lvlJc w:val="left"/>
      <w:pPr>
        <w:ind w:left="1251" w:hanging="132"/>
      </w:pPr>
    </w:lvl>
    <w:lvl w:ilvl="6" w:tplc="E922406C">
      <w:numFmt w:val="bullet"/>
      <w:lvlText w:val="•"/>
      <w:lvlJc w:val="left"/>
      <w:pPr>
        <w:ind w:left="1481" w:hanging="132"/>
      </w:pPr>
    </w:lvl>
    <w:lvl w:ilvl="7" w:tplc="D72EA7CE">
      <w:numFmt w:val="bullet"/>
      <w:lvlText w:val="•"/>
      <w:lvlJc w:val="left"/>
      <w:pPr>
        <w:ind w:left="1712" w:hanging="132"/>
      </w:pPr>
    </w:lvl>
    <w:lvl w:ilvl="8" w:tplc="1BE0A3B6">
      <w:numFmt w:val="bullet"/>
      <w:lvlText w:val="•"/>
      <w:lvlJc w:val="left"/>
      <w:pPr>
        <w:ind w:left="1942" w:hanging="132"/>
      </w:pPr>
    </w:lvl>
  </w:abstractNum>
  <w:abstractNum w:abstractNumId="33">
    <w:nsid w:val="5F0166BB"/>
    <w:multiLevelType w:val="multilevel"/>
    <w:tmpl w:val="A5A2CE5E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6EF20280"/>
    <w:multiLevelType w:val="multilevel"/>
    <w:tmpl w:val="36A6DA0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>
    <w:nsid w:val="733E7199"/>
    <w:multiLevelType w:val="hybridMultilevel"/>
    <w:tmpl w:val="844A8F7A"/>
    <w:lvl w:ilvl="0" w:tplc="FFFFFFFF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>
    <w:nsid w:val="789A0D9A"/>
    <w:multiLevelType w:val="multilevel"/>
    <w:tmpl w:val="EF400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>
    <w:nsid w:val="7BC20E30"/>
    <w:multiLevelType w:val="hybridMultilevel"/>
    <w:tmpl w:val="D0469C26"/>
    <w:lvl w:ilvl="0" w:tplc="F9F013A6">
      <w:numFmt w:val="bullet"/>
      <w:lvlText w:val="•"/>
      <w:lvlJc w:val="left"/>
      <w:pPr>
        <w:ind w:left="109" w:hanging="132"/>
      </w:pPr>
      <w:rPr>
        <w:rFonts w:ascii="Times New Roman" w:eastAsia="Times New Roman" w:hAnsi="Times New Roman" w:hint="default"/>
        <w:w w:val="100"/>
        <w:sz w:val="22"/>
      </w:rPr>
    </w:lvl>
    <w:lvl w:ilvl="1" w:tplc="3BD847F0">
      <w:numFmt w:val="bullet"/>
      <w:lvlText w:val="•"/>
      <w:lvlJc w:val="left"/>
      <w:pPr>
        <w:ind w:left="330" w:hanging="132"/>
      </w:pPr>
    </w:lvl>
    <w:lvl w:ilvl="2" w:tplc="3EE40A92">
      <w:numFmt w:val="bullet"/>
      <w:lvlText w:val="•"/>
      <w:lvlJc w:val="left"/>
      <w:pPr>
        <w:ind w:left="560" w:hanging="132"/>
      </w:pPr>
    </w:lvl>
    <w:lvl w:ilvl="3" w:tplc="F202F09C">
      <w:numFmt w:val="bullet"/>
      <w:lvlText w:val="•"/>
      <w:lvlJc w:val="left"/>
      <w:pPr>
        <w:ind w:left="790" w:hanging="132"/>
      </w:pPr>
    </w:lvl>
    <w:lvl w:ilvl="4" w:tplc="43B27A26">
      <w:numFmt w:val="bullet"/>
      <w:lvlText w:val="•"/>
      <w:lvlJc w:val="left"/>
      <w:pPr>
        <w:ind w:left="1021" w:hanging="132"/>
      </w:pPr>
    </w:lvl>
    <w:lvl w:ilvl="5" w:tplc="603C7968">
      <w:numFmt w:val="bullet"/>
      <w:lvlText w:val="•"/>
      <w:lvlJc w:val="left"/>
      <w:pPr>
        <w:ind w:left="1251" w:hanging="132"/>
      </w:pPr>
    </w:lvl>
    <w:lvl w:ilvl="6" w:tplc="F836ECD0">
      <w:numFmt w:val="bullet"/>
      <w:lvlText w:val="•"/>
      <w:lvlJc w:val="left"/>
      <w:pPr>
        <w:ind w:left="1481" w:hanging="132"/>
      </w:pPr>
    </w:lvl>
    <w:lvl w:ilvl="7" w:tplc="668A43C2">
      <w:numFmt w:val="bullet"/>
      <w:lvlText w:val="•"/>
      <w:lvlJc w:val="left"/>
      <w:pPr>
        <w:ind w:left="1712" w:hanging="132"/>
      </w:pPr>
    </w:lvl>
    <w:lvl w:ilvl="8" w:tplc="FB3CEC32">
      <w:numFmt w:val="bullet"/>
      <w:lvlText w:val="•"/>
      <w:lvlJc w:val="left"/>
      <w:pPr>
        <w:ind w:left="1942" w:hanging="132"/>
      </w:pPr>
    </w:lvl>
  </w:abstractNum>
  <w:abstractNum w:abstractNumId="38">
    <w:nsid w:val="7C1B72A8"/>
    <w:multiLevelType w:val="hybridMultilevel"/>
    <w:tmpl w:val="ACEAFE42"/>
    <w:lvl w:ilvl="0" w:tplc="B1B61728">
      <w:numFmt w:val="bullet"/>
      <w:lvlText w:val="-"/>
      <w:lvlJc w:val="left"/>
      <w:pPr>
        <w:ind w:left="106" w:hanging="128"/>
      </w:pPr>
      <w:rPr>
        <w:rFonts w:ascii="Times New Roman" w:eastAsia="Times New Roman" w:hAnsi="Times New Roman" w:hint="default"/>
        <w:w w:val="100"/>
        <w:sz w:val="22"/>
      </w:rPr>
    </w:lvl>
    <w:lvl w:ilvl="1" w:tplc="A760947C">
      <w:numFmt w:val="bullet"/>
      <w:lvlText w:val="•"/>
      <w:lvlJc w:val="left"/>
      <w:pPr>
        <w:ind w:left="571" w:hanging="128"/>
      </w:pPr>
    </w:lvl>
    <w:lvl w:ilvl="2" w:tplc="BF3E4EF6">
      <w:numFmt w:val="bullet"/>
      <w:lvlText w:val="•"/>
      <w:lvlJc w:val="left"/>
      <w:pPr>
        <w:ind w:left="1042" w:hanging="128"/>
      </w:pPr>
    </w:lvl>
    <w:lvl w:ilvl="3" w:tplc="AA6090E8">
      <w:numFmt w:val="bullet"/>
      <w:lvlText w:val="•"/>
      <w:lvlJc w:val="left"/>
      <w:pPr>
        <w:ind w:left="1513" w:hanging="128"/>
      </w:pPr>
    </w:lvl>
    <w:lvl w:ilvl="4" w:tplc="BA0AABE0">
      <w:numFmt w:val="bullet"/>
      <w:lvlText w:val="•"/>
      <w:lvlJc w:val="left"/>
      <w:pPr>
        <w:ind w:left="1984" w:hanging="128"/>
      </w:pPr>
    </w:lvl>
    <w:lvl w:ilvl="5" w:tplc="249E3D14">
      <w:numFmt w:val="bullet"/>
      <w:lvlText w:val="•"/>
      <w:lvlJc w:val="left"/>
      <w:pPr>
        <w:ind w:left="2455" w:hanging="128"/>
      </w:pPr>
    </w:lvl>
    <w:lvl w:ilvl="6" w:tplc="8CD8C52E">
      <w:numFmt w:val="bullet"/>
      <w:lvlText w:val="•"/>
      <w:lvlJc w:val="left"/>
      <w:pPr>
        <w:ind w:left="2926" w:hanging="128"/>
      </w:pPr>
    </w:lvl>
    <w:lvl w:ilvl="7" w:tplc="29805D40">
      <w:numFmt w:val="bullet"/>
      <w:lvlText w:val="•"/>
      <w:lvlJc w:val="left"/>
      <w:pPr>
        <w:ind w:left="3397" w:hanging="128"/>
      </w:pPr>
    </w:lvl>
    <w:lvl w:ilvl="8" w:tplc="E1C4DB7A">
      <w:numFmt w:val="bullet"/>
      <w:lvlText w:val="•"/>
      <w:lvlJc w:val="left"/>
      <w:pPr>
        <w:ind w:left="3868" w:hanging="128"/>
      </w:pPr>
    </w:lvl>
  </w:abstractNum>
  <w:abstractNum w:abstractNumId="39">
    <w:nsid w:val="7D2A0C67"/>
    <w:multiLevelType w:val="hybridMultilevel"/>
    <w:tmpl w:val="F4364AEE"/>
    <w:lvl w:ilvl="0" w:tplc="EB06FCBE">
      <w:numFmt w:val="bullet"/>
      <w:lvlText w:val="-"/>
      <w:lvlJc w:val="left"/>
      <w:pPr>
        <w:ind w:left="106" w:hanging="125"/>
      </w:pPr>
      <w:rPr>
        <w:rFonts w:ascii="Times New Roman" w:eastAsia="Times New Roman" w:hAnsi="Times New Roman" w:hint="default"/>
        <w:w w:val="100"/>
        <w:sz w:val="22"/>
      </w:rPr>
    </w:lvl>
    <w:lvl w:ilvl="1" w:tplc="C2F610FC">
      <w:numFmt w:val="bullet"/>
      <w:lvlText w:val="•"/>
      <w:lvlJc w:val="left"/>
      <w:pPr>
        <w:ind w:left="571" w:hanging="125"/>
      </w:pPr>
    </w:lvl>
    <w:lvl w:ilvl="2" w:tplc="DEAADAF2">
      <w:numFmt w:val="bullet"/>
      <w:lvlText w:val="•"/>
      <w:lvlJc w:val="left"/>
      <w:pPr>
        <w:ind w:left="1042" w:hanging="125"/>
      </w:pPr>
    </w:lvl>
    <w:lvl w:ilvl="3" w:tplc="110436EC">
      <w:numFmt w:val="bullet"/>
      <w:lvlText w:val="•"/>
      <w:lvlJc w:val="left"/>
      <w:pPr>
        <w:ind w:left="1513" w:hanging="125"/>
      </w:pPr>
    </w:lvl>
    <w:lvl w:ilvl="4" w:tplc="758CF932">
      <w:numFmt w:val="bullet"/>
      <w:lvlText w:val="•"/>
      <w:lvlJc w:val="left"/>
      <w:pPr>
        <w:ind w:left="1984" w:hanging="125"/>
      </w:pPr>
    </w:lvl>
    <w:lvl w:ilvl="5" w:tplc="8416E4E6">
      <w:numFmt w:val="bullet"/>
      <w:lvlText w:val="•"/>
      <w:lvlJc w:val="left"/>
      <w:pPr>
        <w:ind w:left="2455" w:hanging="125"/>
      </w:pPr>
    </w:lvl>
    <w:lvl w:ilvl="6" w:tplc="F894D3C8">
      <w:numFmt w:val="bullet"/>
      <w:lvlText w:val="•"/>
      <w:lvlJc w:val="left"/>
      <w:pPr>
        <w:ind w:left="2926" w:hanging="125"/>
      </w:pPr>
    </w:lvl>
    <w:lvl w:ilvl="7" w:tplc="2EC0D720">
      <w:numFmt w:val="bullet"/>
      <w:lvlText w:val="•"/>
      <w:lvlJc w:val="left"/>
      <w:pPr>
        <w:ind w:left="3397" w:hanging="125"/>
      </w:pPr>
    </w:lvl>
    <w:lvl w:ilvl="8" w:tplc="6680B428">
      <w:numFmt w:val="bullet"/>
      <w:lvlText w:val="•"/>
      <w:lvlJc w:val="left"/>
      <w:pPr>
        <w:ind w:left="3868" w:hanging="125"/>
      </w:pPr>
    </w:lvl>
  </w:abstractNum>
  <w:abstractNum w:abstractNumId="40">
    <w:nsid w:val="7D464714"/>
    <w:multiLevelType w:val="multilevel"/>
    <w:tmpl w:val="FBEC2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>
    <w:nsid w:val="7EBD7782"/>
    <w:multiLevelType w:val="hybridMultilevel"/>
    <w:tmpl w:val="05841CB6"/>
    <w:lvl w:ilvl="0" w:tplc="B64CFCF4">
      <w:numFmt w:val="bullet"/>
      <w:lvlText w:val="-"/>
      <w:lvlJc w:val="left"/>
      <w:pPr>
        <w:ind w:left="106" w:hanging="128"/>
      </w:pPr>
      <w:rPr>
        <w:rFonts w:ascii="Times New Roman" w:eastAsia="Times New Roman" w:hAnsi="Times New Roman" w:hint="default"/>
        <w:w w:val="100"/>
        <w:sz w:val="22"/>
      </w:rPr>
    </w:lvl>
    <w:lvl w:ilvl="1" w:tplc="C7D82152">
      <w:numFmt w:val="bullet"/>
      <w:lvlText w:val="•"/>
      <w:lvlJc w:val="left"/>
      <w:pPr>
        <w:ind w:left="315" w:hanging="128"/>
      </w:pPr>
    </w:lvl>
    <w:lvl w:ilvl="2" w:tplc="B1D603B6">
      <w:numFmt w:val="bullet"/>
      <w:lvlText w:val="•"/>
      <w:lvlJc w:val="left"/>
      <w:pPr>
        <w:ind w:left="531" w:hanging="128"/>
      </w:pPr>
    </w:lvl>
    <w:lvl w:ilvl="3" w:tplc="C6E27D06">
      <w:numFmt w:val="bullet"/>
      <w:lvlText w:val="•"/>
      <w:lvlJc w:val="left"/>
      <w:pPr>
        <w:ind w:left="747" w:hanging="128"/>
      </w:pPr>
    </w:lvl>
    <w:lvl w:ilvl="4" w:tplc="E2B4CE1C">
      <w:numFmt w:val="bullet"/>
      <w:lvlText w:val="•"/>
      <w:lvlJc w:val="left"/>
      <w:pPr>
        <w:ind w:left="963" w:hanging="128"/>
      </w:pPr>
    </w:lvl>
    <w:lvl w:ilvl="5" w:tplc="856E325E">
      <w:numFmt w:val="bullet"/>
      <w:lvlText w:val="•"/>
      <w:lvlJc w:val="left"/>
      <w:pPr>
        <w:ind w:left="1179" w:hanging="128"/>
      </w:pPr>
    </w:lvl>
    <w:lvl w:ilvl="6" w:tplc="AAAAF0FA">
      <w:numFmt w:val="bullet"/>
      <w:lvlText w:val="•"/>
      <w:lvlJc w:val="left"/>
      <w:pPr>
        <w:ind w:left="1395" w:hanging="128"/>
      </w:pPr>
    </w:lvl>
    <w:lvl w:ilvl="7" w:tplc="40B49B7A">
      <w:numFmt w:val="bullet"/>
      <w:lvlText w:val="•"/>
      <w:lvlJc w:val="left"/>
      <w:pPr>
        <w:ind w:left="1611" w:hanging="128"/>
      </w:pPr>
    </w:lvl>
    <w:lvl w:ilvl="8" w:tplc="2A5C74CE">
      <w:numFmt w:val="bullet"/>
      <w:lvlText w:val="•"/>
      <w:lvlJc w:val="left"/>
      <w:pPr>
        <w:ind w:left="1827" w:hanging="128"/>
      </w:pPr>
    </w:lvl>
  </w:abstractNum>
  <w:num w:numId="1">
    <w:abstractNumId w:val="22"/>
  </w:num>
  <w:num w:numId="2">
    <w:abstractNumId w:val="8"/>
  </w:num>
  <w:num w:numId="3">
    <w:abstractNumId w:val="34"/>
  </w:num>
  <w:num w:numId="4">
    <w:abstractNumId w:val="27"/>
  </w:num>
  <w:num w:numId="5">
    <w:abstractNumId w:val="10"/>
  </w:num>
  <w:num w:numId="6">
    <w:abstractNumId w:val="11"/>
  </w:num>
  <w:num w:numId="7">
    <w:abstractNumId w:val="15"/>
  </w:num>
  <w:num w:numId="8">
    <w:abstractNumId w:val="14"/>
  </w:num>
  <w:num w:numId="9">
    <w:abstractNumId w:val="21"/>
  </w:num>
  <w:num w:numId="10">
    <w:abstractNumId w:val="29"/>
  </w:num>
  <w:num w:numId="11">
    <w:abstractNumId w:val="41"/>
  </w:num>
  <w:num w:numId="12">
    <w:abstractNumId w:val="39"/>
  </w:num>
  <w:num w:numId="13">
    <w:abstractNumId w:val="3"/>
  </w:num>
  <w:num w:numId="14">
    <w:abstractNumId w:val="20"/>
  </w:num>
  <w:num w:numId="15">
    <w:abstractNumId w:val="4"/>
  </w:num>
  <w:num w:numId="16">
    <w:abstractNumId w:val="17"/>
  </w:num>
  <w:num w:numId="17">
    <w:abstractNumId w:val="38"/>
  </w:num>
  <w:num w:numId="18">
    <w:abstractNumId w:val="37"/>
  </w:num>
  <w:num w:numId="19">
    <w:abstractNumId w:val="7"/>
  </w:num>
  <w:num w:numId="20">
    <w:abstractNumId w:val="32"/>
  </w:num>
  <w:num w:numId="2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</w:num>
  <w:num w:numId="24">
    <w:abstractNumId w:val="3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</w:num>
  <w:num w:numId="27">
    <w:abstractNumId w:val="24"/>
  </w:num>
  <w:num w:numId="28">
    <w:abstractNumId w:val="12"/>
  </w:num>
  <w:num w:numId="29">
    <w:abstractNumId w:val="28"/>
  </w:num>
  <w:num w:numId="30">
    <w:abstractNumId w:val="19"/>
  </w:num>
  <w:num w:numId="31">
    <w:abstractNumId w:val="18"/>
  </w:num>
  <w:num w:numId="32">
    <w:abstractNumId w:val="40"/>
  </w:num>
  <w:num w:numId="33">
    <w:abstractNumId w:val="9"/>
  </w:num>
  <w:num w:numId="34">
    <w:abstractNumId w:val="31"/>
  </w:num>
  <w:num w:numId="35">
    <w:abstractNumId w:val="33"/>
  </w:num>
  <w:num w:numId="36">
    <w:abstractNumId w:val="23"/>
  </w:num>
  <w:num w:numId="37">
    <w:abstractNumId w:val="25"/>
  </w:num>
  <w:num w:numId="38">
    <w:abstractNumId w:val="6"/>
  </w:num>
  <w:num w:numId="39">
    <w:abstractNumId w:val="26"/>
  </w:num>
  <w:num w:numId="40">
    <w:abstractNumId w:val="1"/>
  </w:num>
  <w:num w:numId="41">
    <w:abstractNumId w:val="0"/>
  </w:num>
  <w:num w:numId="42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27C6"/>
    <w:rsid w:val="00014D72"/>
    <w:rsid w:val="00023D1B"/>
    <w:rsid w:val="00053B33"/>
    <w:rsid w:val="00092419"/>
    <w:rsid w:val="000A73FB"/>
    <w:rsid w:val="001075DC"/>
    <w:rsid w:val="001214CA"/>
    <w:rsid w:val="00136A53"/>
    <w:rsid w:val="001668A1"/>
    <w:rsid w:val="00175071"/>
    <w:rsid w:val="001810A5"/>
    <w:rsid w:val="001E158E"/>
    <w:rsid w:val="00230E8D"/>
    <w:rsid w:val="00263B29"/>
    <w:rsid w:val="0026546C"/>
    <w:rsid w:val="00290620"/>
    <w:rsid w:val="002B406C"/>
    <w:rsid w:val="002B7AA9"/>
    <w:rsid w:val="002F2FF6"/>
    <w:rsid w:val="002F38B8"/>
    <w:rsid w:val="003078EF"/>
    <w:rsid w:val="0035421A"/>
    <w:rsid w:val="0037102C"/>
    <w:rsid w:val="00380446"/>
    <w:rsid w:val="003D3939"/>
    <w:rsid w:val="003F21DE"/>
    <w:rsid w:val="00402E95"/>
    <w:rsid w:val="00406B82"/>
    <w:rsid w:val="00417714"/>
    <w:rsid w:val="00430841"/>
    <w:rsid w:val="0047700E"/>
    <w:rsid w:val="005357C7"/>
    <w:rsid w:val="005632AD"/>
    <w:rsid w:val="005672A1"/>
    <w:rsid w:val="00591DC2"/>
    <w:rsid w:val="005D3709"/>
    <w:rsid w:val="005E18C8"/>
    <w:rsid w:val="005E210D"/>
    <w:rsid w:val="005F4AE4"/>
    <w:rsid w:val="00602EDC"/>
    <w:rsid w:val="00616867"/>
    <w:rsid w:val="006436A9"/>
    <w:rsid w:val="00670A58"/>
    <w:rsid w:val="006757D8"/>
    <w:rsid w:val="006960BA"/>
    <w:rsid w:val="006C1EA2"/>
    <w:rsid w:val="006F0257"/>
    <w:rsid w:val="006F5AE1"/>
    <w:rsid w:val="00740E27"/>
    <w:rsid w:val="00755B2A"/>
    <w:rsid w:val="007751F1"/>
    <w:rsid w:val="007761FC"/>
    <w:rsid w:val="007B5B4E"/>
    <w:rsid w:val="00831981"/>
    <w:rsid w:val="008376A3"/>
    <w:rsid w:val="008466A2"/>
    <w:rsid w:val="00873142"/>
    <w:rsid w:val="008B114C"/>
    <w:rsid w:val="008C08AD"/>
    <w:rsid w:val="00931BBD"/>
    <w:rsid w:val="00A106EA"/>
    <w:rsid w:val="00A431CD"/>
    <w:rsid w:val="00A663DE"/>
    <w:rsid w:val="00A66548"/>
    <w:rsid w:val="00A744E3"/>
    <w:rsid w:val="00A97627"/>
    <w:rsid w:val="00AC3850"/>
    <w:rsid w:val="00AE7B02"/>
    <w:rsid w:val="00B0130C"/>
    <w:rsid w:val="00B5360E"/>
    <w:rsid w:val="00B556A2"/>
    <w:rsid w:val="00B57B0D"/>
    <w:rsid w:val="00B57B30"/>
    <w:rsid w:val="00BE3631"/>
    <w:rsid w:val="00C07547"/>
    <w:rsid w:val="00C87B62"/>
    <w:rsid w:val="00C90A71"/>
    <w:rsid w:val="00CE7EEE"/>
    <w:rsid w:val="00D01E03"/>
    <w:rsid w:val="00D352FC"/>
    <w:rsid w:val="00D829A3"/>
    <w:rsid w:val="00DD6168"/>
    <w:rsid w:val="00DE29CE"/>
    <w:rsid w:val="00E727C6"/>
    <w:rsid w:val="00EE6F59"/>
    <w:rsid w:val="00F15A73"/>
    <w:rsid w:val="00F56A91"/>
    <w:rsid w:val="00F63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7C6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1"/>
    <w:uiPriority w:val="99"/>
    <w:qFormat/>
    <w:locked/>
    <w:rsid w:val="00AE7B02"/>
    <w:pPr>
      <w:keepNext/>
      <w:spacing w:before="240" w:after="60"/>
      <w:outlineLvl w:val="0"/>
    </w:pPr>
    <w:rPr>
      <w:rFonts w:ascii="Cambria" w:hAnsi="Cambria"/>
      <w:b/>
      <w:kern w:val="32"/>
      <w:sz w:val="32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40E27"/>
    <w:pPr>
      <w:keepNext/>
      <w:spacing w:after="0" w:line="240" w:lineRule="auto"/>
      <w:jc w:val="center"/>
      <w:outlineLvl w:val="1"/>
    </w:pPr>
    <w:rPr>
      <w:rFonts w:ascii="Times New Roman" w:hAnsi="Times New Roman"/>
      <w:b/>
      <w:bCs/>
      <w:sz w:val="24"/>
      <w:szCs w:val="24"/>
      <w:lang w:eastAsia="ru-R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40E27"/>
    <w:pPr>
      <w:keepNext/>
      <w:widowControl w:val="0"/>
      <w:shd w:val="clear" w:color="auto" w:fill="FFFFFF"/>
      <w:autoSpaceDE w:val="0"/>
      <w:autoSpaceDN w:val="0"/>
      <w:adjustRightInd w:val="0"/>
      <w:spacing w:after="0" w:line="240" w:lineRule="exact"/>
      <w:ind w:right="19"/>
      <w:outlineLvl w:val="6"/>
    </w:pPr>
    <w:rPr>
      <w:rFonts w:ascii="Times New Roman" w:hAnsi="Times New Roman"/>
      <w:b/>
      <w:bCs/>
      <w:sz w:val="20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E7EEE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40E27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740E27"/>
    <w:rPr>
      <w:rFonts w:ascii="Times New Roman" w:hAnsi="Times New Roman" w:cs="Times New Roman"/>
      <w:b/>
      <w:bCs/>
      <w:sz w:val="20"/>
      <w:szCs w:val="20"/>
      <w:shd w:val="clear" w:color="auto" w:fill="FFFFFF"/>
      <w:lang w:eastAsia="ru-RU"/>
    </w:rPr>
  </w:style>
  <w:style w:type="paragraph" w:styleId="BodyText">
    <w:name w:val="Body Text"/>
    <w:basedOn w:val="Normal"/>
    <w:link w:val="BodyTextChar1"/>
    <w:uiPriority w:val="99"/>
    <w:rsid w:val="00E727C6"/>
    <w:pPr>
      <w:widowControl w:val="0"/>
      <w:autoSpaceDE w:val="0"/>
      <w:autoSpaceDN w:val="0"/>
      <w:spacing w:before="2" w:after="0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740E27"/>
    <w:rPr>
      <w:rFonts w:cs="Times New Roman"/>
      <w:lang w:eastAsia="ru-RU"/>
    </w:rPr>
  </w:style>
  <w:style w:type="character" w:customStyle="1" w:styleId="BodyTextChar1">
    <w:name w:val="Body Text Char1"/>
    <w:basedOn w:val="DefaultParagraphFont"/>
    <w:link w:val="BodyText"/>
    <w:uiPriority w:val="99"/>
    <w:locked/>
    <w:rsid w:val="00E727C6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NoSpacing">
    <w:name w:val="No Spacing"/>
    <w:uiPriority w:val="99"/>
    <w:qFormat/>
    <w:rsid w:val="00E727C6"/>
    <w:rPr>
      <w:lang w:eastAsia="en-US"/>
    </w:rPr>
  </w:style>
  <w:style w:type="character" w:styleId="Strong">
    <w:name w:val="Strong"/>
    <w:basedOn w:val="DefaultParagraphFont"/>
    <w:uiPriority w:val="99"/>
    <w:qFormat/>
    <w:rsid w:val="00E727C6"/>
    <w:rPr>
      <w:rFonts w:cs="Times New Roman"/>
      <w:b/>
      <w:bCs/>
    </w:rPr>
  </w:style>
  <w:style w:type="paragraph" w:styleId="ListParagraph">
    <w:name w:val="List Paragraph"/>
    <w:basedOn w:val="Normal"/>
    <w:uiPriority w:val="99"/>
    <w:qFormat/>
    <w:rsid w:val="00E727C6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rsid w:val="00E727C6"/>
    <w:pPr>
      <w:suppressAutoHyphens/>
      <w:spacing w:before="120" w:after="120" w:line="240" w:lineRule="auto"/>
      <w:jc w:val="both"/>
    </w:pPr>
    <w:rPr>
      <w:rFonts w:ascii="Times New Roman" w:eastAsia="Times New Roman" w:hAnsi="Times New Roman"/>
      <w:color w:val="000000"/>
      <w:sz w:val="24"/>
      <w:szCs w:val="24"/>
      <w:lang w:eastAsia="ar-SA"/>
    </w:rPr>
  </w:style>
  <w:style w:type="paragraph" w:customStyle="1" w:styleId="c1">
    <w:name w:val="c1"/>
    <w:basedOn w:val="Normal"/>
    <w:uiPriority w:val="99"/>
    <w:rsid w:val="00E727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DefaultParagraphFont"/>
    <w:uiPriority w:val="99"/>
    <w:rsid w:val="00E727C6"/>
    <w:rPr>
      <w:rFonts w:cs="Times New Roman"/>
    </w:rPr>
  </w:style>
  <w:style w:type="character" w:customStyle="1" w:styleId="s1">
    <w:name w:val="s1"/>
    <w:basedOn w:val="DefaultParagraphFont"/>
    <w:uiPriority w:val="99"/>
    <w:rsid w:val="00E727C6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E727C6"/>
    <w:rPr>
      <w:rFonts w:cs="Times New Roman"/>
    </w:rPr>
  </w:style>
  <w:style w:type="paragraph" w:customStyle="1" w:styleId="p1">
    <w:name w:val="p1"/>
    <w:basedOn w:val="Normal"/>
    <w:uiPriority w:val="99"/>
    <w:rsid w:val="00E727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">
    <w:name w:val="p2"/>
    <w:basedOn w:val="Normal"/>
    <w:uiPriority w:val="99"/>
    <w:rsid w:val="00E727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5">
    <w:name w:val="p5"/>
    <w:basedOn w:val="Normal"/>
    <w:uiPriority w:val="99"/>
    <w:rsid w:val="00E727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basedOn w:val="DefaultParagraphFont"/>
    <w:uiPriority w:val="99"/>
    <w:rsid w:val="00E727C6"/>
    <w:rPr>
      <w:rFonts w:cs="Times New Roman"/>
    </w:rPr>
  </w:style>
  <w:style w:type="character" w:customStyle="1" w:styleId="c3">
    <w:name w:val="c3"/>
    <w:basedOn w:val="DefaultParagraphFont"/>
    <w:uiPriority w:val="99"/>
    <w:rsid w:val="00E727C6"/>
    <w:rPr>
      <w:rFonts w:cs="Times New Roman"/>
    </w:rPr>
  </w:style>
  <w:style w:type="paragraph" w:customStyle="1" w:styleId="c2">
    <w:name w:val="c2"/>
    <w:basedOn w:val="Normal"/>
    <w:uiPriority w:val="99"/>
    <w:rsid w:val="00E727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">
    <w:name w:val="c7"/>
    <w:basedOn w:val="Normal"/>
    <w:uiPriority w:val="99"/>
    <w:rsid w:val="00E727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9">
    <w:name w:val="c9"/>
    <w:basedOn w:val="Normal"/>
    <w:uiPriority w:val="99"/>
    <w:rsid w:val="00E727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ableParagraph">
    <w:name w:val="Table Paragraph"/>
    <w:basedOn w:val="Normal"/>
    <w:uiPriority w:val="99"/>
    <w:rsid w:val="00E727C6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/>
      <w:lang w:eastAsia="ru-RU"/>
    </w:rPr>
  </w:style>
  <w:style w:type="table" w:customStyle="1" w:styleId="TableNormal1">
    <w:name w:val="Table Normal1"/>
    <w:uiPriority w:val="99"/>
    <w:semiHidden/>
    <w:rsid w:val="00E727C6"/>
    <w:pPr>
      <w:widowControl w:val="0"/>
      <w:autoSpaceDE w:val="0"/>
      <w:autoSpaceDN w:val="0"/>
    </w:pPr>
    <w:rPr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99"/>
    <w:rsid w:val="00E727C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Заголовок 21"/>
    <w:basedOn w:val="Normal"/>
    <w:uiPriority w:val="99"/>
    <w:rsid w:val="00E727C6"/>
    <w:pPr>
      <w:widowControl w:val="0"/>
      <w:autoSpaceDE w:val="0"/>
      <w:autoSpaceDN w:val="0"/>
      <w:spacing w:after="0" w:line="240" w:lineRule="auto"/>
      <w:ind w:left="136"/>
      <w:outlineLvl w:val="2"/>
    </w:pPr>
    <w:rPr>
      <w:rFonts w:ascii="Times New Roman" w:eastAsia="Times New Roman" w:hAnsi="Times New Roman"/>
      <w:b/>
      <w:bCs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semiHidden/>
    <w:rsid w:val="00A744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744E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A744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744E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0924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92419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DE29C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BodyTextIndentChar">
    <w:name w:val="Body Text Indent Char"/>
    <w:uiPriority w:val="99"/>
    <w:locked/>
    <w:rsid w:val="00740E27"/>
    <w:rPr>
      <w:rFonts w:ascii="Calibri" w:hAnsi="Calibri"/>
      <w:lang w:eastAsia="ru-RU"/>
    </w:rPr>
  </w:style>
  <w:style w:type="paragraph" w:styleId="BodyTextIndent">
    <w:name w:val="Body Text Indent"/>
    <w:basedOn w:val="Normal"/>
    <w:link w:val="BodyTextIndentChar1"/>
    <w:uiPriority w:val="99"/>
    <w:rsid w:val="00740E27"/>
    <w:pPr>
      <w:spacing w:after="120"/>
      <w:ind w:left="283"/>
    </w:pPr>
    <w:rPr>
      <w:sz w:val="20"/>
      <w:szCs w:val="20"/>
      <w:lang w:eastAsia="ru-RU"/>
    </w:rPr>
  </w:style>
  <w:style w:type="character" w:customStyle="1" w:styleId="BodyTextIndentChar1">
    <w:name w:val="Body Text Indent Char1"/>
    <w:basedOn w:val="DefaultParagraphFont"/>
    <w:link w:val="BodyTextIndent"/>
    <w:uiPriority w:val="99"/>
    <w:locked/>
    <w:rsid w:val="00740E27"/>
    <w:rPr>
      <w:rFonts w:ascii="Calibri" w:hAnsi="Calibri" w:cs="Times New Roman"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740E27"/>
    <w:pPr>
      <w:spacing w:after="120" w:line="480" w:lineRule="auto"/>
      <w:ind w:left="283"/>
    </w:pPr>
    <w:rPr>
      <w:sz w:val="20"/>
      <w:szCs w:val="20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740E27"/>
    <w:rPr>
      <w:rFonts w:ascii="Calibri" w:hAnsi="Calibri" w:cs="Times New Roman"/>
      <w:sz w:val="20"/>
      <w:szCs w:val="20"/>
      <w:lang w:eastAsia="ru-RU"/>
    </w:rPr>
  </w:style>
  <w:style w:type="paragraph" w:customStyle="1" w:styleId="FR2">
    <w:name w:val="FR2"/>
    <w:uiPriority w:val="99"/>
    <w:rsid w:val="00740E27"/>
    <w:pPr>
      <w:widowControl w:val="0"/>
      <w:jc w:val="center"/>
    </w:pPr>
    <w:rPr>
      <w:rFonts w:ascii="Times New Roman" w:eastAsia="Times New Roman" w:hAnsi="Times New Roman"/>
      <w:b/>
      <w:sz w:val="32"/>
      <w:szCs w:val="20"/>
    </w:rPr>
  </w:style>
  <w:style w:type="paragraph" w:customStyle="1" w:styleId="1">
    <w:name w:val="Абзац списка1"/>
    <w:basedOn w:val="Normal"/>
    <w:uiPriority w:val="99"/>
    <w:rsid w:val="00740E27"/>
    <w:pPr>
      <w:spacing w:after="0" w:line="240" w:lineRule="auto"/>
      <w:ind w:left="720" w:firstLine="709"/>
    </w:pPr>
    <w:rPr>
      <w:rFonts w:ascii="Times New Roman" w:eastAsia="Times New Roman" w:hAnsi="Times New Roman"/>
      <w:sz w:val="24"/>
      <w:szCs w:val="20"/>
      <w:lang w:eastAsia="ru-RU"/>
    </w:rPr>
  </w:style>
  <w:style w:type="character" w:styleId="Hyperlink">
    <w:name w:val="Hyperlink"/>
    <w:basedOn w:val="DefaultParagraphFont"/>
    <w:uiPriority w:val="99"/>
    <w:semiHidden/>
    <w:rsid w:val="00740E27"/>
    <w:rPr>
      <w:rFonts w:cs="Times New Roman"/>
      <w:color w:val="3B5943"/>
      <w:u w:val="none"/>
      <w:effect w:val="none"/>
    </w:rPr>
  </w:style>
  <w:style w:type="paragraph" w:customStyle="1" w:styleId="western">
    <w:name w:val="western"/>
    <w:basedOn w:val="Normal"/>
    <w:uiPriority w:val="99"/>
    <w:rsid w:val="00740E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Heading1Char1">
    <w:name w:val="Heading 1 Char1"/>
    <w:link w:val="Heading1"/>
    <w:uiPriority w:val="99"/>
    <w:locked/>
    <w:rsid w:val="00AE7B02"/>
    <w:rPr>
      <w:rFonts w:ascii="Cambria" w:hAnsi="Cambria"/>
      <w:b/>
      <w:kern w:val="32"/>
      <w:sz w:val="32"/>
      <w:lang w:val="ru-RU" w:eastAsia="en-US"/>
    </w:rPr>
  </w:style>
  <w:style w:type="character" w:styleId="PageNumber">
    <w:name w:val="page number"/>
    <w:basedOn w:val="DefaultParagraphFont"/>
    <w:uiPriority w:val="99"/>
    <w:rsid w:val="00591DC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035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253</TotalTime>
  <Pages>12</Pages>
  <Words>5031</Words>
  <Characters>28682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Ильнур</cp:lastModifiedBy>
  <cp:revision>21</cp:revision>
  <cp:lastPrinted>2020-10-29T09:15:00Z</cp:lastPrinted>
  <dcterms:created xsi:type="dcterms:W3CDTF">2020-09-11T15:40:00Z</dcterms:created>
  <dcterms:modified xsi:type="dcterms:W3CDTF">2022-10-16T21:05:00Z</dcterms:modified>
</cp:coreProperties>
</file>